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spacing w:after="0" w:line="240" w:lineRule="auto"/>
        <w:jc w:val="both"/>
        <w:rPr>
          <w:rStyle w:val="Aucun A"/>
        </w:rPr>
      </w:pPr>
    </w:p>
    <w:p>
      <w:pPr>
        <w:pStyle w:val="Corps A"/>
        <w:spacing w:after="0" w:line="240" w:lineRule="auto"/>
        <w:ind w:left="142" w:firstLine="0"/>
        <w:jc w:val="center"/>
        <w:rPr>
          <w:rStyle w:val="Aucun"/>
          <w:b w:val="1"/>
          <w:bCs w:val="1"/>
          <w:sz w:val="34"/>
          <w:szCs w:val="34"/>
        </w:rPr>
      </w:pPr>
      <w:r>
        <w:rPr>
          <w:rStyle w:val="Aucun"/>
          <w:b w:val="1"/>
          <w:bCs w:val="1"/>
          <w:sz w:val="34"/>
          <w:szCs w:val="34"/>
          <w:rtl w:val="0"/>
          <w:lang w:val="fr-FR"/>
        </w:rPr>
        <w:t>R</w:t>
      </w:r>
      <w:r>
        <w:rPr>
          <w:rStyle w:val="Aucun"/>
          <w:b w:val="1"/>
          <w:bCs w:val="1"/>
          <w:sz w:val="34"/>
          <w:szCs w:val="34"/>
          <w:rtl w:val="0"/>
          <w:lang w:val="it-IT"/>
        </w:rPr>
        <w:t>È</w:t>
      </w:r>
      <w:r>
        <w:rPr>
          <w:rStyle w:val="Aucun"/>
          <w:b w:val="1"/>
          <w:bCs w:val="1"/>
          <w:sz w:val="34"/>
          <w:szCs w:val="34"/>
          <w:rtl w:val="0"/>
          <w:lang w:val="de-DE"/>
        </w:rPr>
        <w:t xml:space="preserve">GLEMENT DU PORT FLUVIAL </w:t>
      </w:r>
    </w:p>
    <w:p>
      <w:pPr>
        <w:pStyle w:val="Corps A"/>
        <w:spacing w:after="0" w:line="240" w:lineRule="auto"/>
        <w:ind w:left="142" w:firstLine="0"/>
        <w:jc w:val="center"/>
        <w:rPr>
          <w:rStyle w:val="Aucun"/>
          <w:b w:val="1"/>
          <w:bCs w:val="1"/>
          <w:sz w:val="34"/>
          <w:szCs w:val="34"/>
          <w:lang w:val="es-ES_tradnl"/>
        </w:rPr>
      </w:pPr>
      <w:r>
        <w:rPr>
          <w:rStyle w:val="Aucun"/>
          <w:b w:val="1"/>
          <w:bCs w:val="1"/>
          <w:sz w:val="34"/>
          <w:szCs w:val="34"/>
          <w:rtl w:val="0"/>
          <w:lang w:val="es-ES_tradnl"/>
        </w:rPr>
        <w:t xml:space="preserve">DE LANGON </w:t>
      </w:r>
    </w:p>
    <w:p>
      <w:pPr>
        <w:pStyle w:val="Corps A"/>
        <w:spacing w:after="0" w:line="240" w:lineRule="auto"/>
        <w:jc w:val="both"/>
        <w:rPr>
          <w:rStyle w:val="Aucu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orps A"/>
        <w:spacing w:after="0" w:line="240" w:lineRule="auto"/>
        <w:jc w:val="both"/>
        <w:rPr>
          <w:rStyle w:val="Aucun"/>
          <w:u w:val="single"/>
        </w:rPr>
      </w:pPr>
    </w:p>
    <w:p>
      <w:pPr>
        <w:pStyle w:val="Corps A"/>
        <w:spacing w:after="0" w:line="240" w:lineRule="auto"/>
        <w:jc w:val="both"/>
        <w:rPr>
          <w:rStyle w:val="Aucun"/>
          <w:u w:val="single"/>
        </w:rPr>
      </w:pPr>
      <w:r>
        <w:rPr>
          <w:rStyle w:val="Aucun"/>
          <w:b w:val="1"/>
          <w:bCs w:val="1"/>
          <w:sz w:val="24"/>
          <w:szCs w:val="24"/>
          <w:u w:val="single"/>
          <w:rtl w:val="0"/>
          <w:lang w:val="fr-FR"/>
        </w:rPr>
        <w:t>Introduction</w:t>
      </w:r>
      <w:r>
        <w:rPr>
          <w:rStyle w:val="Aucun"/>
          <w:b w:val="1"/>
          <w:bCs w:val="1"/>
          <w:sz w:val="24"/>
          <w:szCs w:val="24"/>
          <w:u w:val="single"/>
          <w:rtl w:val="0"/>
          <w:lang w:val="fr-FR"/>
        </w:rPr>
        <w:t> </w:t>
      </w:r>
      <w:r>
        <w:rPr>
          <w:rStyle w:val="Aucun"/>
          <w:b w:val="1"/>
          <w:bCs w:val="1"/>
          <w:sz w:val="24"/>
          <w:szCs w:val="24"/>
          <w:u w:val="single"/>
          <w:rtl w:val="0"/>
          <w:lang w:val="fr-FR"/>
        </w:rPr>
        <w:t xml:space="preserve">: </w:t>
      </w:r>
    </w:p>
    <w:p>
      <w:pPr>
        <w:pStyle w:val="Corps A"/>
        <w:spacing w:after="0" w:line="240" w:lineRule="auto"/>
        <w:jc w:val="both"/>
      </w:pPr>
      <w:r>
        <w:rPr>
          <w:rStyle w:val="Aucun"/>
          <w:rtl w:val="0"/>
          <w:lang w:val="fr-FR"/>
        </w:rPr>
        <w:t>Le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sent r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glement s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 xml:space="preserve">applique au port de Langon (ponton day-cruise/plaisance). </w:t>
      </w:r>
    </w:p>
    <w:p>
      <w:pPr>
        <w:pStyle w:val="Corps A"/>
        <w:spacing w:after="0" w:line="240" w:lineRule="auto"/>
        <w:jc w:val="both"/>
      </w:pPr>
      <w:r>
        <w:rPr>
          <w:rStyle w:val="Aucun"/>
          <w:rtl w:val="0"/>
          <w:lang w:val="fr-FR"/>
        </w:rPr>
        <w:t xml:space="preserve">Il a vocation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en fixer les r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gles d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utilisation.</w:t>
      </w:r>
    </w:p>
    <w:p>
      <w:pPr>
        <w:pStyle w:val="Corps A"/>
        <w:spacing w:after="0" w:line="240" w:lineRule="auto"/>
        <w:jc w:val="both"/>
        <w:rPr>
          <w:rStyle w:val="Aucun"/>
          <w:rFonts w:ascii="Arial" w:cs="Arial" w:hAnsi="Arial" w:eastAsia="Arial"/>
          <w:sz w:val="24"/>
          <w:szCs w:val="24"/>
        </w:rPr>
      </w:pPr>
    </w:p>
    <w:p>
      <w:pPr>
        <w:pStyle w:val="Corps A"/>
        <w:spacing w:after="0" w:line="240" w:lineRule="auto"/>
        <w:jc w:val="both"/>
        <w:rPr>
          <w:rStyle w:val="Aucun A"/>
        </w:rPr>
      </w:pPr>
      <w:r>
        <w:rPr>
          <w:rStyle w:val="Aucun"/>
          <w:rtl w:val="0"/>
          <w:lang w:val="fr-FR"/>
        </w:rPr>
        <w:t>L'application des dispositions du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sent r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glement ainsi que les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rogations ou am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nagements, que la communaut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de communes du Sud Gironde pourrait 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tre amen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 xml:space="preserve">prendre, ne peuvent donner lieu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 xml:space="preserve">clamation. </w:t>
      </w:r>
    </w:p>
    <w:p>
      <w:pPr>
        <w:pStyle w:val="Corps A"/>
        <w:spacing w:after="0" w:line="240" w:lineRule="auto"/>
        <w:jc w:val="both"/>
        <w:rPr>
          <w:rStyle w:val="Aucun A"/>
        </w:rPr>
      </w:pPr>
    </w:p>
    <w:p>
      <w:pPr>
        <w:pStyle w:val="Corps A"/>
        <w:spacing w:after="0" w:line="240" w:lineRule="auto"/>
        <w:jc w:val="both"/>
        <w:rPr>
          <w:rStyle w:val="Aucun A"/>
        </w:rPr>
      </w:pPr>
      <w:bookmarkStart w:name="_headingh.gjdgxs" w:id="0"/>
      <w:bookmarkEnd w:id="0"/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a communaut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communes du Sud Gironde,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en-US"/>
        </w:rPr>
        <w:t>sign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ci-apr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 xml:space="preserve">s </w:t>
      </w:r>
      <w:r>
        <w:rPr>
          <w:rStyle w:val="Aucun"/>
          <w:rtl w:val="0"/>
          <w:lang w:val="fr-FR"/>
        </w:rPr>
        <w:t>« </w:t>
      </w:r>
      <w:r>
        <w:rPr>
          <w:rStyle w:val="Aucun"/>
          <w:rtl w:val="0"/>
          <w:lang w:val="fr-FR"/>
        </w:rPr>
        <w:t>communaut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communes</w:t>
      </w:r>
      <w:r>
        <w:rPr>
          <w:rStyle w:val="Aucun"/>
          <w:rtl w:val="0"/>
          <w:lang w:val="fr-FR"/>
        </w:rPr>
        <w:t> »</w:t>
      </w:r>
      <w:r>
        <w:rPr>
          <w:rStyle w:val="Aucun"/>
          <w:rtl w:val="0"/>
          <w:lang w:val="fr-FR"/>
        </w:rPr>
        <w:t>, est le propri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taire de 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 xml:space="preserve">quipement et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ce titre assure sa gestion technique. La communaut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communes a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gu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la gestion du ponton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office de tourisme Sauternes Graves Landes Girondines,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en-US"/>
        </w:rPr>
        <w:t>sign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ci-apr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 xml:space="preserve">s </w:t>
      </w:r>
      <w:r>
        <w:rPr>
          <w:rStyle w:val="Aucun"/>
          <w:rtl w:val="0"/>
          <w:lang w:val="fr-FR"/>
        </w:rPr>
        <w:t>« </w:t>
      </w:r>
      <w:r>
        <w:rPr>
          <w:rStyle w:val="Aucun"/>
          <w:rtl w:val="0"/>
          <w:lang w:val="fr-FR"/>
        </w:rPr>
        <w:t>office de tourisme</w:t>
      </w:r>
      <w:r>
        <w:rPr>
          <w:rStyle w:val="Aucun"/>
          <w:rtl w:val="0"/>
          <w:lang w:val="fr-FR"/>
        </w:rPr>
        <w:t> »</w:t>
      </w:r>
      <w:r>
        <w:rPr>
          <w:rStyle w:val="Aucun"/>
          <w:rtl w:val="0"/>
          <w:lang w:val="fr-FR"/>
        </w:rPr>
        <w:t xml:space="preserve">. </w:t>
      </w:r>
    </w:p>
    <w:p>
      <w:pPr>
        <w:pStyle w:val="Corps A"/>
        <w:spacing w:after="0" w:line="240" w:lineRule="auto"/>
        <w:jc w:val="both"/>
        <w:rPr>
          <w:rStyle w:val="Aucun A"/>
        </w:rPr>
      </w:pPr>
    </w:p>
    <w:p>
      <w:pPr>
        <w:pStyle w:val="Corps A"/>
        <w:spacing w:after="0" w:line="240" w:lineRule="auto"/>
        <w:jc w:val="both"/>
        <w:rPr>
          <w:rStyle w:val="Aucun A"/>
        </w:rPr>
      </w:pPr>
      <w:r>
        <w:rPr>
          <w:rStyle w:val="Aucun"/>
          <w:b w:val="1"/>
          <w:bCs w:val="1"/>
          <w:u w:val="single"/>
          <w:rtl w:val="0"/>
          <w:lang w:val="de-DE"/>
        </w:rPr>
        <w:t>ARTICLE 1</w:t>
      </w:r>
      <w:r>
        <w:rPr>
          <w:rStyle w:val="Aucun"/>
          <w:b w:val="1"/>
          <w:bCs w:val="1"/>
          <w:rtl w:val="0"/>
          <w:lang w:val="fr-FR"/>
        </w:rPr>
        <w:t> </w:t>
      </w:r>
      <w:r>
        <w:rPr>
          <w:rStyle w:val="Aucun"/>
          <w:b w:val="1"/>
          <w:bCs w:val="1"/>
          <w:rtl w:val="0"/>
          <w:lang w:val="fr-FR"/>
        </w:rPr>
        <w:t>: Caract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ristiques du ponton et possibilit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s d</w:t>
      </w:r>
      <w:r>
        <w:rPr>
          <w:rStyle w:val="Aucun"/>
          <w:b w:val="1"/>
          <w:bCs w:val="1"/>
          <w:rtl w:val="0"/>
          <w:lang w:val="fr-FR"/>
        </w:rPr>
        <w:t>’</w:t>
      </w:r>
      <w:r>
        <w:rPr>
          <w:rStyle w:val="Aucun"/>
          <w:b w:val="1"/>
          <w:bCs w:val="1"/>
          <w:rtl w:val="0"/>
          <w:lang w:val="it-IT"/>
        </w:rPr>
        <w:t>appontement</w:t>
      </w:r>
    </w:p>
    <w:p>
      <w:pPr>
        <w:pStyle w:val="Corps A"/>
        <w:spacing w:after="0" w:line="240" w:lineRule="auto"/>
        <w:jc w:val="both"/>
        <w:rPr>
          <w:rStyle w:val="Aucun A"/>
        </w:rPr>
      </w:pPr>
      <w:r>
        <w:rPr>
          <w:rStyle w:val="Aucun A"/>
          <w:rtl w:val="0"/>
          <w:lang w:val="fr-FR"/>
        </w:rPr>
        <w:t>Le ponton est destin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 A"/>
          <w:rtl w:val="0"/>
          <w:lang w:val="fr-FR"/>
        </w:rPr>
        <w:t>au stationnement des embarcations de moins de 80 m</w:t>
      </w:r>
      <w:r>
        <w:rPr>
          <w:rStyle w:val="Aucun A"/>
          <w:rtl w:val="0"/>
          <w:lang w:val="fr-FR"/>
        </w:rPr>
        <w:t>è</w:t>
      </w:r>
      <w:r>
        <w:rPr>
          <w:rStyle w:val="Aucun A"/>
          <w:rtl w:val="0"/>
          <w:lang w:val="fr-FR"/>
        </w:rPr>
        <w:t xml:space="preserve">tres et notamment des bateaux day-cruise et des bateaux de plaisance. </w:t>
      </w:r>
    </w:p>
    <w:p>
      <w:pPr>
        <w:pStyle w:val="Corps A"/>
        <w:spacing w:after="0" w:line="240" w:lineRule="auto"/>
        <w:jc w:val="both"/>
        <w:rPr>
          <w:rStyle w:val="Aucun A"/>
        </w:rPr>
      </w:pPr>
    </w:p>
    <w:p>
      <w:pPr>
        <w:pStyle w:val="Corps A"/>
        <w:spacing w:after="0" w:line="240" w:lineRule="auto"/>
        <w:jc w:val="both"/>
        <w:rPr>
          <w:rStyle w:val="Aucun A"/>
        </w:rPr>
      </w:pP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quipement est compos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 ponton flottant de 25m de long guid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par 2 pieux,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une passerelle (partie fixe et partie mobile), de deux ducs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Albe munis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un bollard </w:t>
      </w:r>
      <w:r>
        <w:rPr>
          <w:rStyle w:val="Aucun"/>
          <w:rtl w:val="0"/>
          <w:lang w:val="it-IT"/>
        </w:rPr>
        <w:t xml:space="preserve">flottant </w:t>
      </w:r>
      <w:r>
        <w:rPr>
          <w:rStyle w:val="Aucun"/>
          <w:rtl w:val="0"/>
          <w:lang w:val="fr-FR"/>
        </w:rPr>
        <w:t>et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 portail 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curis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. </w:t>
      </w:r>
    </w:p>
    <w:p>
      <w:pPr>
        <w:pStyle w:val="Corps A"/>
        <w:spacing w:after="0" w:line="240" w:lineRule="auto"/>
        <w:jc w:val="both"/>
        <w:rPr>
          <w:rStyle w:val="Aucun A"/>
        </w:rPr>
      </w:pPr>
      <w:r>
        <w:rPr>
          <w:rStyle w:val="Aucun"/>
          <w:rtl w:val="0"/>
          <w:lang w:val="fr-FR"/>
        </w:rPr>
        <w:t xml:space="preserve">Il est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es-ES_tradnl"/>
        </w:rPr>
        <w:t>quip</w:t>
      </w:r>
      <w:r>
        <w:rPr>
          <w:rStyle w:val="Aucun"/>
          <w:rtl w:val="0"/>
          <w:lang w:val="fr-FR"/>
        </w:rPr>
        <w:t>é </w:t>
      </w:r>
      <w:r>
        <w:rPr>
          <w:rStyle w:val="Aucun"/>
          <w:rtl w:val="0"/>
          <w:lang w:val="fr-FR"/>
        </w:rPr>
        <w:t>:</w:t>
      </w:r>
    </w:p>
    <w:p>
      <w:pPr>
        <w:pStyle w:val="Corps A"/>
        <w:numPr>
          <w:ilvl w:val="0"/>
          <w:numId w:val="2"/>
        </w:numPr>
        <w:spacing w:after="0" w:line="240" w:lineRule="auto"/>
        <w:jc w:val="both"/>
        <w:rPr>
          <w:lang w:val="fr-FR"/>
        </w:rPr>
      </w:pPr>
      <w:r>
        <w:rPr>
          <w:rStyle w:val="Aucun A"/>
          <w:rtl w:val="0"/>
          <w:lang w:val="fr-FR"/>
        </w:rPr>
        <w:t xml:space="preserve">de bornes 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lectriques monophas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es et triphas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 xml:space="preserve">es </w:t>
      </w:r>
    </w:p>
    <w:p>
      <w:pPr>
        <w:pStyle w:val="Corps A"/>
        <w:numPr>
          <w:ilvl w:val="0"/>
          <w:numId w:val="2"/>
        </w:numPr>
        <w:spacing w:after="0" w:line="240" w:lineRule="auto"/>
        <w:jc w:val="both"/>
        <w:rPr>
          <w:lang w:val="fr-FR"/>
        </w:rPr>
      </w:pPr>
      <w:r>
        <w:rPr>
          <w:rStyle w:val="Aucun A"/>
          <w:rtl w:val="0"/>
          <w:lang w:val="fr-FR"/>
        </w:rPr>
        <w:t>de bornes d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>alimentation en eau potable</w:t>
      </w:r>
    </w:p>
    <w:p>
      <w:pPr>
        <w:pStyle w:val="Corps A"/>
        <w:spacing w:after="0" w:line="240" w:lineRule="auto"/>
        <w:jc w:val="both"/>
        <w:rPr>
          <w:rStyle w:val="Aucun A"/>
        </w:rPr>
      </w:pPr>
      <w:r>
        <w:rPr>
          <w:rStyle w:val="Aucun"/>
          <w:rtl w:val="0"/>
          <w:lang w:val="it-IT"/>
        </w:rPr>
        <w:t>Il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pond aux normes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it-IT"/>
        </w:rPr>
        <w:t>accessibilit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de-DE"/>
        </w:rPr>
        <w:t>s ERP.</w:t>
      </w:r>
    </w:p>
    <w:p>
      <w:pPr>
        <w:pStyle w:val="Corps A"/>
        <w:spacing w:after="0" w:line="240" w:lineRule="auto"/>
        <w:jc w:val="both"/>
        <w:rPr>
          <w:rStyle w:val="Aucun A"/>
        </w:rPr>
      </w:pPr>
    </w:p>
    <w:p>
      <w:pPr>
        <w:pStyle w:val="Corps A"/>
        <w:spacing w:after="0" w:line="240" w:lineRule="auto"/>
        <w:jc w:val="both"/>
        <w:rPr>
          <w:rStyle w:val="Aucun A"/>
        </w:rPr>
      </w:pPr>
      <w:r>
        <w:rPr>
          <w:rStyle w:val="Aucun A"/>
          <w:rtl w:val="0"/>
          <w:lang w:val="fr-FR"/>
        </w:rPr>
        <w:t>L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>appontement est destin</w:t>
      </w:r>
      <w:r>
        <w:rPr>
          <w:rStyle w:val="Aucun A"/>
          <w:rtl w:val="0"/>
          <w:lang w:val="fr-FR"/>
        </w:rPr>
        <w:t xml:space="preserve">é à </w:t>
      </w:r>
      <w:r>
        <w:rPr>
          <w:rStyle w:val="Aucun A"/>
          <w:rtl w:val="0"/>
          <w:lang w:val="fr-FR"/>
        </w:rPr>
        <w:t>accueillir au maximum :</w:t>
      </w:r>
    </w:p>
    <w:p>
      <w:pPr>
        <w:pStyle w:val="Corps A"/>
        <w:spacing w:after="0" w:line="240" w:lineRule="auto"/>
        <w:jc w:val="both"/>
        <w:rPr>
          <w:rStyle w:val="Aucun A"/>
        </w:rPr>
      </w:pPr>
    </w:p>
    <w:p>
      <w:pPr>
        <w:pStyle w:val="Corps A"/>
        <w:numPr>
          <w:ilvl w:val="0"/>
          <w:numId w:val="4"/>
        </w:numPr>
        <w:spacing w:after="0" w:line="240" w:lineRule="auto"/>
        <w:jc w:val="both"/>
        <w:rPr>
          <w:lang w:val="fr-FR"/>
        </w:rPr>
      </w:pPr>
      <w:r>
        <w:rPr>
          <w:rStyle w:val="Aucun"/>
          <w:b w:val="1"/>
          <w:bCs w:val="1"/>
          <w:rtl w:val="0"/>
          <w:lang w:val="fr-FR"/>
        </w:rPr>
        <w:t>En face ext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rieure</w:t>
      </w:r>
      <w:r>
        <w:rPr>
          <w:rStyle w:val="Aucun"/>
          <w:b w:val="1"/>
          <w:bCs w:val="1"/>
          <w:rtl w:val="0"/>
          <w:lang w:val="fr-FR"/>
        </w:rPr>
        <w:t> </w:t>
      </w:r>
      <w:r>
        <w:rPr>
          <w:rStyle w:val="Aucun"/>
          <w:b w:val="1"/>
          <w:bCs w:val="1"/>
          <w:rtl w:val="0"/>
          <w:lang w:val="it-IT"/>
        </w:rPr>
        <w:t>(c</w:t>
      </w:r>
      <w:r>
        <w:rPr>
          <w:rStyle w:val="Aucun"/>
          <w:b w:val="1"/>
          <w:bCs w:val="1"/>
          <w:rtl w:val="0"/>
          <w:lang w:val="fr-FR"/>
        </w:rPr>
        <w:t>ô</w:t>
      </w:r>
      <w:r>
        <w:rPr>
          <w:rStyle w:val="Aucun"/>
          <w:b w:val="1"/>
          <w:bCs w:val="1"/>
          <w:rtl w:val="0"/>
          <w:lang w:val="fr-FR"/>
        </w:rPr>
        <w:t>t</w:t>
      </w:r>
      <w:r>
        <w:rPr>
          <w:rStyle w:val="Aucun"/>
          <w:b w:val="1"/>
          <w:bCs w:val="1"/>
          <w:rtl w:val="0"/>
          <w:lang w:val="fr-FR"/>
        </w:rPr>
        <w:t xml:space="preserve">é </w:t>
      </w:r>
      <w:r>
        <w:rPr>
          <w:rStyle w:val="Aucun"/>
          <w:b w:val="1"/>
          <w:bCs w:val="1"/>
          <w:rtl w:val="0"/>
          <w:lang w:val="fr-FR"/>
        </w:rPr>
        <w:t>Garonne)</w:t>
      </w:r>
      <w:r>
        <w:rPr>
          <w:rStyle w:val="Aucun"/>
          <w:b w:val="1"/>
          <w:bCs w:val="1"/>
          <w:rtl w:val="0"/>
          <w:lang w:val="fr-FR"/>
        </w:rPr>
        <w:t> </w:t>
      </w:r>
      <w:r>
        <w:rPr>
          <w:rStyle w:val="Aucun"/>
          <w:b w:val="1"/>
          <w:bCs w:val="1"/>
          <w:rtl w:val="0"/>
          <w:lang w:val="fr-FR"/>
        </w:rPr>
        <w:t>:</w:t>
      </w:r>
      <w:r>
        <w:rPr>
          <w:rStyle w:val="Aucun"/>
          <w:rtl w:val="0"/>
          <w:lang w:val="fr-FR"/>
        </w:rPr>
        <w:t xml:space="preserve"> deux bateaux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en-US"/>
        </w:rPr>
        <w:t xml:space="preserve">couple. </w:t>
      </w:r>
    </w:p>
    <w:p>
      <w:pPr>
        <w:pStyle w:val="Corps A"/>
        <w:spacing w:after="0" w:line="240" w:lineRule="auto"/>
        <w:ind w:left="720" w:firstLine="0"/>
        <w:jc w:val="both"/>
        <w:rPr>
          <w:rStyle w:val="Aucun A"/>
        </w:rPr>
      </w:pPr>
      <w:r>
        <w:rPr>
          <w:rStyle w:val="Aucun"/>
          <w:rtl w:val="0"/>
          <w:lang w:val="fr-FR"/>
        </w:rPr>
        <w:t>Chaque navire devra mesurer 80 m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tres de long au maximum et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senter,</w:t>
      </w:r>
      <w:r>
        <w:rPr>
          <w:rStyle w:val="Aucun"/>
          <w:b w:val="1"/>
          <w:bCs w:val="1"/>
          <w:outline w:val="0"/>
          <w:color w:val="ff2600"/>
          <w:u w:color="ff2600"/>
          <w:rtl w:val="0"/>
          <w:lang w:val="fr-FR"/>
          <w14:textFill>
            <w14:solidFill>
              <w14:srgbClr w14:val="FF2600"/>
            </w14:solidFill>
          </w14:textFill>
        </w:rPr>
        <w:t xml:space="preserve"> </w:t>
      </w:r>
      <w:r>
        <w:rPr>
          <w:rStyle w:val="Aucun"/>
          <w:u w:color="ff2600"/>
          <w:rtl w:val="0"/>
          <w:lang w:val="fr-FR"/>
        </w:rPr>
        <w:t>au cumul,</w:t>
      </w:r>
      <w:r>
        <w:rPr>
          <w:rStyle w:val="Aucun"/>
          <w:rtl w:val="0"/>
          <w:lang w:val="es-ES_tradnl"/>
        </w:rPr>
        <w:t xml:space="preserve"> un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placement maximal de 400 tonnes.</w:t>
      </w:r>
    </w:p>
    <w:p>
      <w:pPr>
        <w:pStyle w:val="Corps A"/>
        <w:spacing w:after="0" w:line="240" w:lineRule="auto"/>
        <w:ind w:left="720" w:firstLine="0"/>
        <w:jc w:val="both"/>
        <w:rPr>
          <w:rStyle w:val="Aucun A"/>
        </w:rPr>
      </w:pPr>
      <w:r>
        <w:rPr>
          <w:rStyle w:val="Aucun"/>
          <w:rtl w:val="0"/>
          <w:lang w:val="fr-FR"/>
        </w:rPr>
        <w:t>Les pieux sont dimensionn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pour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it-IT"/>
        </w:rPr>
        <w:t xml:space="preserve">accostage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couple de deux bateaux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une largeur de 8 m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 xml:space="preserve">tres chacun. </w:t>
      </w:r>
    </w:p>
    <w:p>
      <w:pPr>
        <w:pStyle w:val="Corps A"/>
        <w:spacing w:after="0" w:line="240" w:lineRule="auto"/>
        <w:ind w:left="720" w:firstLine="0"/>
        <w:jc w:val="both"/>
        <w:rPr>
          <w:rStyle w:val="Aucun A"/>
        </w:rPr>
      </w:pPr>
      <w:r>
        <w:rPr>
          <w:rStyle w:val="Aucun"/>
          <w:rtl w:val="0"/>
          <w:lang w:val="fr-FR"/>
        </w:rPr>
        <w:t>Le tirant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eau est limit</w:t>
      </w:r>
      <w:r>
        <w:rPr>
          <w:rStyle w:val="Aucun"/>
          <w:rtl w:val="0"/>
          <w:lang w:val="fr-FR"/>
        </w:rPr>
        <w:t xml:space="preserve">é à </w:t>
      </w:r>
      <w:r>
        <w:rPr>
          <w:rStyle w:val="Aucun"/>
          <w:rtl w:val="0"/>
          <w:lang w:val="fr-FR"/>
        </w:rPr>
        <w:t>2 m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tres et le tirant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air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4 m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pt-PT"/>
        </w:rPr>
        <w:t xml:space="preserve">tres. </w:t>
      </w:r>
    </w:p>
    <w:p>
      <w:pPr>
        <w:pStyle w:val="Corps A"/>
        <w:spacing w:after="0" w:line="240" w:lineRule="auto"/>
        <w:ind w:left="720" w:firstLine="0"/>
        <w:jc w:val="both"/>
        <w:rPr>
          <w:rStyle w:val="Aucun A"/>
        </w:rPr>
      </w:pPr>
    </w:p>
    <w:p>
      <w:pPr>
        <w:pStyle w:val="Corps A"/>
        <w:numPr>
          <w:ilvl w:val="0"/>
          <w:numId w:val="4"/>
        </w:numPr>
        <w:spacing w:after="0" w:line="240" w:lineRule="auto"/>
        <w:jc w:val="both"/>
        <w:rPr>
          <w:lang w:val="fr-FR"/>
        </w:rPr>
      </w:pPr>
      <w:r>
        <w:rPr>
          <w:rStyle w:val="Aucun"/>
          <w:b w:val="1"/>
          <w:bCs w:val="1"/>
          <w:rtl w:val="0"/>
          <w:lang w:val="fr-FR"/>
        </w:rPr>
        <w:t>En face int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rieure (c</w:t>
      </w:r>
      <w:r>
        <w:rPr>
          <w:rStyle w:val="Aucun"/>
          <w:b w:val="1"/>
          <w:bCs w:val="1"/>
          <w:rtl w:val="0"/>
          <w:lang w:val="fr-FR"/>
        </w:rPr>
        <w:t>ô</w:t>
      </w:r>
      <w:r>
        <w:rPr>
          <w:rStyle w:val="Aucun"/>
          <w:b w:val="1"/>
          <w:bCs w:val="1"/>
          <w:rtl w:val="0"/>
          <w:lang w:val="fr-FR"/>
        </w:rPr>
        <w:t>t</w:t>
      </w:r>
      <w:r>
        <w:rPr>
          <w:rStyle w:val="Aucun"/>
          <w:b w:val="1"/>
          <w:bCs w:val="1"/>
          <w:rtl w:val="0"/>
          <w:lang w:val="fr-FR"/>
        </w:rPr>
        <w:t xml:space="preserve">é </w:t>
      </w:r>
      <w:r>
        <w:rPr>
          <w:rStyle w:val="Aucun"/>
          <w:b w:val="1"/>
          <w:bCs w:val="1"/>
          <w:rtl w:val="0"/>
          <w:lang w:val="pt-PT"/>
        </w:rPr>
        <w:t>quai)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: jusqu</w:t>
      </w:r>
      <w:r>
        <w:rPr>
          <w:rStyle w:val="Aucun"/>
          <w:rtl w:val="0"/>
          <w:lang w:val="fr-FR"/>
        </w:rPr>
        <w:t xml:space="preserve">’à </w:t>
      </w:r>
      <w:r>
        <w:rPr>
          <w:rStyle w:val="Aucun"/>
          <w:rtl w:val="0"/>
          <w:lang w:val="fr-FR"/>
        </w:rPr>
        <w:t>deux bateaux en simultan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pt-PT"/>
        </w:rPr>
        <w:t>, de 12 m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tres chacun au maximum et ayant un tirant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eau maximum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 m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it-IT"/>
        </w:rPr>
        <w:t xml:space="preserve">tre. </w:t>
      </w:r>
    </w:p>
    <w:p>
      <w:pPr>
        <w:pStyle w:val="Corps A"/>
        <w:spacing w:after="0" w:line="240" w:lineRule="auto"/>
        <w:ind w:firstLine="708"/>
      </w:pPr>
      <w:r>
        <w:rPr>
          <w:rStyle w:val="Aucun"/>
          <w:rtl w:val="0"/>
          <w:lang w:val="it-IT"/>
        </w:rPr>
        <w:t>La man</w:t>
      </w:r>
      <w:r>
        <w:rPr>
          <w:rStyle w:val="Aucun"/>
          <w:rtl w:val="0"/>
          <w:lang w:val="fr-FR"/>
        </w:rPr>
        <w:t>œ</w:t>
      </w:r>
      <w:r>
        <w:rPr>
          <w:rStyle w:val="Aucun"/>
          <w:rtl w:val="0"/>
          <w:lang w:val="fr-FR"/>
        </w:rPr>
        <w:t>uvre sera conditionn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par le niveau de mar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et le tirant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air vis-</w:t>
      </w:r>
      <w:r>
        <w:rPr>
          <w:rStyle w:val="Aucun"/>
          <w:rtl w:val="0"/>
          <w:lang w:val="fr-FR"/>
        </w:rPr>
        <w:t>à</w:t>
      </w:r>
      <w:r>
        <w:rPr>
          <w:rStyle w:val="Aucun"/>
          <w:rtl w:val="0"/>
          <w:lang w:val="fr-FR"/>
        </w:rPr>
        <w:t>-vis de la passerelle.</w:t>
      </w:r>
    </w:p>
    <w:p>
      <w:pPr>
        <w:pStyle w:val="Corps A"/>
        <w:spacing w:after="0" w:line="240" w:lineRule="auto"/>
        <w:rPr>
          <w:rStyle w:val="Aucun"/>
          <w:b w:val="1"/>
          <w:bCs w:val="1"/>
          <w:u w:val="single"/>
        </w:rPr>
      </w:pPr>
    </w:p>
    <w:p>
      <w:pPr>
        <w:pStyle w:val="Corps A"/>
        <w:spacing w:after="0" w:line="240" w:lineRule="auto"/>
        <w:rPr>
          <w:rStyle w:val="Aucun"/>
          <w:rFonts w:ascii="Arial" w:cs="Arial" w:hAnsi="Arial" w:eastAsia="Arial"/>
        </w:rPr>
      </w:pPr>
      <w:r>
        <w:rPr>
          <w:rStyle w:val="Aucun"/>
          <w:b w:val="1"/>
          <w:bCs w:val="1"/>
          <w:u w:val="single"/>
          <w:rtl w:val="0"/>
          <w:lang w:val="de-DE"/>
        </w:rPr>
        <w:t>ARTICLE 2</w:t>
      </w:r>
      <w:r>
        <w:rPr>
          <w:rStyle w:val="Aucun"/>
          <w:b w:val="1"/>
          <w:bCs w:val="1"/>
          <w:rtl w:val="0"/>
          <w:lang w:val="fr-FR"/>
        </w:rPr>
        <w:t> </w:t>
      </w:r>
      <w:r>
        <w:rPr>
          <w:rStyle w:val="Aucun"/>
          <w:b w:val="1"/>
          <w:bCs w:val="1"/>
          <w:rtl w:val="0"/>
          <w:lang w:val="fr-FR"/>
        </w:rPr>
        <w:t>: Autorisation d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b w:val="1"/>
          <w:bCs w:val="1"/>
          <w:rtl w:val="0"/>
          <w:lang w:val="fr-FR"/>
        </w:rPr>
        <w:t>accostage au ponton</w:t>
      </w:r>
    </w:p>
    <w:p>
      <w:pPr>
        <w:pStyle w:val="Corps A"/>
        <w:spacing w:after="0" w:line="240" w:lineRule="auto"/>
        <w:jc w:val="both"/>
        <w:rPr>
          <w:rStyle w:val="Aucun A"/>
        </w:rPr>
      </w:pP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usage du ponton est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serv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aux bateaux et aux embarcations ayant re</w:t>
      </w:r>
      <w:r>
        <w:rPr>
          <w:rStyle w:val="Aucun"/>
          <w:rtl w:val="0"/>
          <w:lang w:val="fr-FR"/>
        </w:rPr>
        <w:t>ç</w:t>
      </w:r>
      <w:r>
        <w:rPr>
          <w:rStyle w:val="Aucun"/>
          <w:rtl w:val="0"/>
          <w:lang w:val="fr-FR"/>
        </w:rPr>
        <w:t>u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autorisation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it-IT"/>
        </w:rPr>
        <w:t>accoster de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office de tourisme. Tout accostage doit faire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objet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une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servation aupr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es-ES_tradnl"/>
        </w:rPr>
        <w:t>s de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office de tourisme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 xml:space="preserve">minima 48h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avance. Le programme des escales est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tabli par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office de tourisme, suite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la demande de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op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rateur.</w:t>
      </w:r>
    </w:p>
    <w:p>
      <w:pPr>
        <w:pStyle w:val="Corps A"/>
        <w:spacing w:after="0" w:line="240" w:lineRule="auto"/>
        <w:jc w:val="both"/>
        <w:rPr>
          <w:rStyle w:val="Aucun A"/>
        </w:rPr>
      </w:pPr>
    </w:p>
    <w:p>
      <w:pPr>
        <w:pStyle w:val="Corps A"/>
        <w:spacing w:after="0" w:line="240" w:lineRule="auto"/>
        <w:jc w:val="both"/>
      </w:pPr>
      <w:r>
        <w:rPr>
          <w:rStyle w:val="Aucun"/>
          <w:rtl w:val="0"/>
          <w:lang w:val="fr-FR"/>
        </w:rPr>
        <w:t>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accostage au ponton est interdit lors de crues sup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rieures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7,00 m NGF (passerelle fixe noy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e).</w:t>
      </w:r>
    </w:p>
    <w:p>
      <w:pPr>
        <w:pStyle w:val="Corps A"/>
        <w:spacing w:after="0" w:line="240" w:lineRule="auto"/>
        <w:jc w:val="both"/>
        <w:rPr>
          <w:rStyle w:val="Aucun A"/>
        </w:rPr>
      </w:pPr>
    </w:p>
    <w:p>
      <w:pPr>
        <w:pStyle w:val="Corps A"/>
        <w:spacing w:after="0" w:line="240" w:lineRule="auto"/>
        <w:jc w:val="both"/>
      </w:pPr>
      <w:r>
        <w:rPr>
          <w:rStyle w:val="Aucun"/>
          <w:rtl w:val="0"/>
          <w:lang w:val="fr-FR"/>
        </w:rPr>
        <w:t>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it-IT"/>
        </w:rPr>
        <w:t>acc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s au ponton n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est autoris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es-ES_tradnl"/>
        </w:rPr>
        <w:t>qu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 xml:space="preserve">aux bateaux en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tat de naviguer ainsi qu</w:t>
      </w:r>
      <w:r>
        <w:rPr>
          <w:rStyle w:val="Aucun"/>
          <w:rtl w:val="0"/>
          <w:lang w:val="fr-FR"/>
        </w:rPr>
        <w:t xml:space="preserve">’à </w:t>
      </w:r>
      <w:r>
        <w:rPr>
          <w:rStyle w:val="Aucun"/>
          <w:rtl w:val="0"/>
          <w:lang w:val="fr-FR"/>
        </w:rPr>
        <w:t xml:space="preserve">ceux courant un danger ou en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tat d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avarie. Dans les deux derniers cas le 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jour ne peut qu</w:t>
      </w:r>
      <w:r>
        <w:rPr>
          <w:rStyle w:val="Aucun"/>
          <w:rtl w:val="0"/>
          <w:lang w:val="fr-FR"/>
        </w:rPr>
        <w:t>’ê</w:t>
      </w:r>
      <w:r>
        <w:rPr>
          <w:rStyle w:val="Aucun"/>
          <w:rtl w:val="0"/>
          <w:lang w:val="fr-FR"/>
        </w:rPr>
        <w:t>tre limit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en-US"/>
        </w:rPr>
        <w:t>, justifi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par les circonstances et les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parations imm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diates. Tout bateau 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journant au ponton doit 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 xml:space="preserve">tre maintenu en bon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tat d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entretien, de flottabilit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et de 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curit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et disposer ainsi d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une totale autonomie.</w:t>
      </w:r>
    </w:p>
    <w:p>
      <w:pPr>
        <w:pStyle w:val="Corps A"/>
        <w:spacing w:after="0" w:line="240" w:lineRule="auto"/>
        <w:jc w:val="both"/>
      </w:pPr>
    </w:p>
    <w:p>
      <w:pPr>
        <w:pStyle w:val="Corps A"/>
        <w:spacing w:after="0" w:line="240" w:lineRule="auto"/>
        <w:jc w:val="both"/>
      </w:pPr>
      <w:r>
        <w:rPr>
          <w:rStyle w:val="Aucun"/>
          <w:rtl w:val="0"/>
          <w:lang w:val="fr-FR"/>
        </w:rPr>
        <w:t>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office de tourisme peut interdire 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it-IT"/>
        </w:rPr>
        <w:t>acc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s aux bateaux dont 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it-IT"/>
        </w:rPr>
        <w:t>entr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serait susceptible de compromettre la 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curit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, la conservation ou la bonne exploitation du ponton, notamment dans les cas suivants dont la liste n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est pas limitative :</w:t>
      </w:r>
    </w:p>
    <w:p>
      <w:pPr>
        <w:pStyle w:val="Corps A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tl w:val="0"/>
          <w:lang w:val="it-IT"/>
        </w:rPr>
      </w:pPr>
      <w:r>
        <w:rPr>
          <w:rStyle w:val="Aucun"/>
          <w:rtl w:val="0"/>
          <w:lang w:val="it-IT"/>
        </w:rPr>
        <w:t>Incompatibilit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du bateau avec la structure de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ouvrage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;</w:t>
      </w:r>
    </w:p>
    <w:p>
      <w:pPr>
        <w:pStyle w:val="Corps A"/>
        <w:numPr>
          <w:ilvl w:val="0"/>
          <w:numId w:val="4"/>
        </w:numPr>
        <w:spacing w:after="0" w:line="240" w:lineRule="auto"/>
        <w:jc w:val="both"/>
        <w:rPr>
          <w:lang w:val="fr-FR"/>
        </w:rPr>
      </w:pPr>
      <w:r>
        <w:rPr>
          <w:rStyle w:val="Aucun A"/>
          <w:rtl w:val="0"/>
          <w:lang w:val="fr-FR"/>
        </w:rPr>
        <w:t>Absence de paiement dans les d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lais convenus</w:t>
      </w:r>
      <w:r>
        <w:rPr>
          <w:rStyle w:val="Aucun A"/>
          <w:rtl w:val="0"/>
          <w:lang w:val="fr-FR"/>
        </w:rPr>
        <w:t> </w:t>
      </w:r>
      <w:r>
        <w:rPr>
          <w:rStyle w:val="Aucun A"/>
          <w:rtl w:val="0"/>
          <w:lang w:val="fr-FR"/>
        </w:rPr>
        <w:t>;</w:t>
      </w:r>
    </w:p>
    <w:p>
      <w:pPr>
        <w:pStyle w:val="Corps A"/>
        <w:numPr>
          <w:ilvl w:val="0"/>
          <w:numId w:val="4"/>
        </w:numPr>
        <w:spacing w:after="0" w:line="240" w:lineRule="auto"/>
        <w:jc w:val="both"/>
        <w:rPr>
          <w:lang w:val="fr-FR"/>
        </w:rPr>
      </w:pPr>
      <w:r>
        <w:rPr>
          <w:rStyle w:val="Aucun A"/>
          <w:rtl w:val="0"/>
          <w:lang w:val="fr-FR"/>
        </w:rPr>
        <w:t>Non-respect des dispositions du pr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sent r</w:t>
      </w:r>
      <w:r>
        <w:rPr>
          <w:rStyle w:val="Aucun A"/>
          <w:rtl w:val="0"/>
          <w:lang w:val="fr-FR"/>
        </w:rPr>
        <w:t>è</w:t>
      </w:r>
      <w:r>
        <w:rPr>
          <w:rStyle w:val="Aucun A"/>
          <w:rtl w:val="0"/>
          <w:lang w:val="fr-FR"/>
        </w:rPr>
        <w:t xml:space="preserve">glement et de ceux relatifs </w:t>
      </w:r>
      <w:r>
        <w:rPr>
          <w:rStyle w:val="Aucun A"/>
          <w:rtl w:val="0"/>
          <w:lang w:val="fr-FR"/>
        </w:rPr>
        <w:t xml:space="preserve">à </w:t>
      </w:r>
      <w:r>
        <w:rPr>
          <w:rStyle w:val="Aucun A"/>
          <w:rtl w:val="0"/>
          <w:lang w:val="fr-FR"/>
        </w:rPr>
        <w:t>la navigation maritime et fluviale</w:t>
      </w:r>
      <w:r>
        <w:rPr>
          <w:rStyle w:val="Aucun A"/>
          <w:rtl w:val="0"/>
          <w:lang w:val="fr-FR"/>
        </w:rPr>
        <w:t> </w:t>
      </w:r>
      <w:r>
        <w:rPr>
          <w:rStyle w:val="Aucun A"/>
          <w:rtl w:val="0"/>
          <w:lang w:val="fr-FR"/>
        </w:rPr>
        <w:t>;</w:t>
      </w:r>
    </w:p>
    <w:p>
      <w:pPr>
        <w:pStyle w:val="Corps A"/>
        <w:numPr>
          <w:ilvl w:val="0"/>
          <w:numId w:val="4"/>
        </w:numPr>
        <w:spacing w:after="0" w:line="240" w:lineRule="auto"/>
        <w:jc w:val="both"/>
        <w:rPr>
          <w:lang w:val="fr-FR"/>
        </w:rPr>
      </w:pPr>
      <w:r>
        <w:rPr>
          <w:rStyle w:val="Aucun A"/>
          <w:rtl w:val="0"/>
          <w:lang w:val="fr-FR"/>
        </w:rPr>
        <w:t>Tout motif d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>int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r</w:t>
      </w:r>
      <w:r>
        <w:rPr>
          <w:rStyle w:val="Aucun A"/>
          <w:rtl w:val="0"/>
          <w:lang w:val="fr-FR"/>
        </w:rPr>
        <w:t>ê</w:t>
      </w:r>
      <w:r>
        <w:rPr>
          <w:rStyle w:val="Aucun A"/>
          <w:rtl w:val="0"/>
          <w:lang w:val="fr-FR"/>
        </w:rPr>
        <w:t>t g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n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ral, obligation de service public ou cas de force majeure qui se pr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senterait.</w:t>
      </w:r>
    </w:p>
    <w:p>
      <w:pPr>
        <w:pStyle w:val="Corps A"/>
        <w:spacing w:after="0" w:line="240" w:lineRule="auto"/>
        <w:jc w:val="both"/>
        <w:rPr>
          <w:rStyle w:val="Aucun A"/>
        </w:rPr>
      </w:pPr>
    </w:p>
    <w:p>
      <w:pPr>
        <w:pStyle w:val="Corps A"/>
        <w:spacing w:after="0" w:line="240" w:lineRule="auto"/>
        <w:jc w:val="both"/>
        <w:rPr>
          <w:rStyle w:val="Aucun A"/>
        </w:rPr>
      </w:pPr>
      <w:r>
        <w:rPr>
          <w:rStyle w:val="Aucun A"/>
          <w:rtl w:val="0"/>
          <w:lang w:val="fr-FR"/>
        </w:rPr>
        <w:t>Les autorisations d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>accostage et de stationnement sont d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livr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es par l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>office de tourisme et sont subordonn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 xml:space="preserve">es </w:t>
      </w:r>
      <w:r>
        <w:rPr>
          <w:rStyle w:val="Aucun A"/>
          <w:rtl w:val="0"/>
          <w:lang w:val="fr-FR"/>
        </w:rPr>
        <w:t xml:space="preserve">à </w:t>
      </w:r>
      <w:r>
        <w:rPr>
          <w:rStyle w:val="Aucun A"/>
          <w:rtl w:val="0"/>
          <w:lang w:val="fr-FR"/>
        </w:rPr>
        <w:t xml:space="preserve">la fourniture des 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l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ments suivants</w:t>
      </w:r>
      <w:r>
        <w:rPr>
          <w:rStyle w:val="Aucun A"/>
          <w:rtl w:val="0"/>
          <w:lang w:val="fr-FR"/>
        </w:rPr>
        <w:t> </w:t>
      </w:r>
      <w:r>
        <w:rPr>
          <w:rStyle w:val="Aucun A"/>
          <w:rtl w:val="0"/>
          <w:lang w:val="fr-FR"/>
        </w:rPr>
        <w:t>:</w:t>
      </w:r>
    </w:p>
    <w:p>
      <w:pPr>
        <w:pStyle w:val="Corps A"/>
        <w:numPr>
          <w:ilvl w:val="0"/>
          <w:numId w:val="4"/>
        </w:numPr>
        <w:spacing w:after="0" w:line="240" w:lineRule="auto"/>
        <w:jc w:val="both"/>
        <w:rPr>
          <w:lang w:val="fr-FR"/>
        </w:rPr>
      </w:pPr>
      <w:r>
        <w:rPr>
          <w:rStyle w:val="Aucun"/>
          <w:rtl w:val="0"/>
          <w:lang w:val="fr-FR"/>
        </w:rPr>
        <w:t>Nom, adresse, coordonn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en-US"/>
        </w:rPr>
        <w:t>es 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phoniques et comp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tences du capitaine ;</w:t>
      </w:r>
    </w:p>
    <w:p>
      <w:pPr>
        <w:pStyle w:val="Corps A"/>
        <w:numPr>
          <w:ilvl w:val="0"/>
          <w:numId w:val="4"/>
        </w:numPr>
        <w:spacing w:after="0" w:line="240" w:lineRule="auto"/>
        <w:jc w:val="both"/>
        <w:rPr>
          <w:lang w:val="fr-FR"/>
        </w:rPr>
      </w:pPr>
      <w:r>
        <w:rPr>
          <w:rStyle w:val="Aucun A"/>
          <w:rtl w:val="0"/>
          <w:lang w:val="fr-FR"/>
        </w:rPr>
        <w:t>Nom du bateau et ses caract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ristiques</w:t>
      </w:r>
      <w:r>
        <w:rPr>
          <w:rStyle w:val="Aucun A"/>
          <w:rtl w:val="0"/>
          <w:lang w:val="fr-FR"/>
        </w:rPr>
        <w:t> </w:t>
      </w:r>
      <w:r>
        <w:rPr>
          <w:rStyle w:val="Aucun A"/>
          <w:rtl w:val="0"/>
          <w:lang w:val="fr-FR"/>
        </w:rPr>
        <w:t>;</w:t>
      </w:r>
    </w:p>
    <w:p>
      <w:pPr>
        <w:pStyle w:val="Corps A"/>
        <w:numPr>
          <w:ilvl w:val="0"/>
          <w:numId w:val="4"/>
        </w:numPr>
        <w:spacing w:after="0" w:line="240" w:lineRule="auto"/>
        <w:jc w:val="both"/>
        <w:rPr>
          <w:lang w:val="fr-FR"/>
        </w:rPr>
      </w:pPr>
      <w:r>
        <w:rPr>
          <w:rStyle w:val="Aucun A"/>
          <w:rtl w:val="0"/>
          <w:lang w:val="fr-FR"/>
        </w:rPr>
        <w:t>Le certificat d'immatriculation et le certificat de navigation et d'homologation du bateau ;</w:t>
      </w:r>
    </w:p>
    <w:p>
      <w:pPr>
        <w:pStyle w:val="Corps A"/>
        <w:numPr>
          <w:ilvl w:val="0"/>
          <w:numId w:val="4"/>
        </w:numPr>
        <w:spacing w:after="0" w:line="240" w:lineRule="auto"/>
        <w:jc w:val="both"/>
        <w:rPr>
          <w:lang w:val="fr-FR"/>
        </w:rPr>
      </w:pPr>
      <w:r>
        <w:rPr>
          <w:rStyle w:val="Aucun"/>
          <w:rtl w:val="0"/>
          <w:lang w:val="fr-FR"/>
        </w:rPr>
        <w:t xml:space="preserve">Attestation d'assurance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 xml:space="preserve">jour, correspondant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es-ES_tradnl"/>
        </w:rPr>
        <w:t>la dur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 de la demande d'utilisation des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quipements fluviaux et couvrant au minimum les dommages susceptibles d'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tre caus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ceux-ci, quelle qu'en soit la nature, soit par le bateau, soit par l'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quipage ou les passagers, ainsi que les dommages tant corporels que mat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riels caus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s aux tiers. L'assurance doit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galement inclure le renflouement du bateau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;</w:t>
      </w:r>
    </w:p>
    <w:p>
      <w:pPr>
        <w:pStyle w:val="Corps A"/>
        <w:numPr>
          <w:ilvl w:val="0"/>
          <w:numId w:val="4"/>
        </w:numPr>
        <w:spacing w:after="0" w:line="240" w:lineRule="auto"/>
        <w:jc w:val="both"/>
        <w:rPr>
          <w:lang w:val="fr-FR"/>
        </w:rPr>
      </w:pPr>
      <w:r>
        <w:rPr>
          <w:rStyle w:val="Aucun"/>
          <w:rtl w:val="0"/>
          <w:lang w:val="fr-FR"/>
        </w:rPr>
        <w:t>Date et heure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it-IT"/>
        </w:rPr>
        <w:t>arriv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et de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part. En cas de modification de cette date, une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claration rectificative doit 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tre faite sans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lai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office de tourisme et selon les disponibilit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pt-PT"/>
        </w:rPr>
        <w:t>s.</w:t>
      </w:r>
    </w:p>
    <w:p>
      <w:pPr>
        <w:pStyle w:val="Corps A"/>
        <w:spacing w:after="0" w:line="240" w:lineRule="auto"/>
        <w:jc w:val="both"/>
        <w:rPr>
          <w:rStyle w:val="Aucun A"/>
        </w:rPr>
      </w:pPr>
    </w:p>
    <w:p>
      <w:pPr>
        <w:pStyle w:val="Corps A"/>
        <w:spacing w:after="0" w:line="240" w:lineRule="auto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b w:val="1"/>
          <w:bCs w:val="1"/>
          <w:u w:val="single"/>
          <w:rtl w:val="0"/>
          <w:lang w:val="de-DE"/>
        </w:rPr>
        <w:t>ARTICLE 3</w:t>
      </w:r>
      <w:r>
        <w:rPr>
          <w:rStyle w:val="Aucun"/>
          <w:b w:val="1"/>
          <w:bCs w:val="1"/>
          <w:rtl w:val="0"/>
          <w:lang w:val="fr-FR"/>
        </w:rPr>
        <w:t> </w:t>
      </w:r>
      <w:r>
        <w:rPr>
          <w:rStyle w:val="Aucun"/>
          <w:b w:val="1"/>
          <w:bCs w:val="1"/>
          <w:rtl w:val="0"/>
          <w:lang w:val="fr-FR"/>
        </w:rPr>
        <w:t>: Mode d</w:t>
      </w:r>
      <w:r>
        <w:rPr>
          <w:rStyle w:val="Aucun"/>
          <w:b w:val="1"/>
          <w:bCs w:val="1"/>
          <w:rtl w:val="0"/>
          <w:lang w:val="fr-FR"/>
        </w:rPr>
        <w:t>’</w:t>
      </w:r>
      <w:r>
        <w:rPr>
          <w:rStyle w:val="Aucun"/>
          <w:b w:val="1"/>
          <w:bCs w:val="1"/>
          <w:rtl w:val="0"/>
          <w:lang w:val="fr-FR"/>
        </w:rPr>
        <w:t xml:space="preserve">utilisation du ponton  </w:t>
      </w:r>
    </w:p>
    <w:p>
      <w:pPr>
        <w:pStyle w:val="Corps A"/>
        <w:spacing w:after="0" w:line="240" w:lineRule="auto"/>
        <w:jc w:val="both"/>
      </w:pPr>
      <w:r>
        <w:rPr>
          <w:rStyle w:val="Aucun"/>
          <w:rtl w:val="0"/>
          <w:lang w:val="fr-FR"/>
        </w:rPr>
        <w:t>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it-IT"/>
        </w:rPr>
        <w:t>acc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 xml:space="preserve">s au ponton et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sa passerelle est strictement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serv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aux usagers du ponton,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leurs invit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s,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leurs clients et aux personnels des entreprises charg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es de la maintenance. Il est strictement interdit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toute personne n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ayant pas de lien direct avec les bateaux susceptibles d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accoster, de stationner, d</w:t>
      </w:r>
      <w:r>
        <w:rPr>
          <w:rStyle w:val="Aucun"/>
          <w:rtl w:val="0"/>
          <w:lang w:val="fr-FR"/>
        </w:rPr>
        <w:t>’ê</w:t>
      </w:r>
      <w:r>
        <w:rPr>
          <w:rStyle w:val="Aucun"/>
          <w:rtl w:val="0"/>
          <w:lang w:val="fr-FR"/>
        </w:rPr>
        <w:t xml:space="preserve">tre mis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 xml:space="preserve">eau ou en 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tre sortis, sauf accord express de 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 xml:space="preserve">office de tourisme. </w:t>
      </w:r>
    </w:p>
    <w:p>
      <w:pPr>
        <w:pStyle w:val="Corps A"/>
        <w:spacing w:after="0" w:line="240" w:lineRule="auto"/>
        <w:jc w:val="both"/>
      </w:pPr>
    </w:p>
    <w:p>
      <w:pPr>
        <w:pStyle w:val="Corps A"/>
        <w:spacing w:after="0" w:line="240" w:lineRule="auto"/>
        <w:jc w:val="both"/>
      </w:pPr>
      <w:r>
        <w:rPr>
          <w:rStyle w:val="Aucun"/>
          <w:rtl w:val="0"/>
          <w:lang w:val="fr-FR"/>
        </w:rPr>
        <w:t>Le nombre maximum de personnes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pt-PT"/>
        </w:rPr>
        <w:t>sentes simultan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ment sur le ponton et sa passerelle ne doit pas exc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de-DE"/>
        </w:rPr>
        <w:t xml:space="preserve">der </w:t>
      </w:r>
      <w:r>
        <w:rPr>
          <w:rStyle w:val="Aucun"/>
          <w:u w:color="ff0000"/>
          <w:rtl w:val="0"/>
          <w:lang w:val="de-DE"/>
        </w:rPr>
        <w:t>50.</w:t>
      </w:r>
    </w:p>
    <w:p>
      <w:pPr>
        <w:pStyle w:val="Corps A"/>
        <w:spacing w:after="0" w:line="240" w:lineRule="auto"/>
        <w:jc w:val="both"/>
      </w:pPr>
    </w:p>
    <w:p>
      <w:pPr>
        <w:pStyle w:val="Corps A"/>
        <w:spacing w:after="0" w:line="240" w:lineRule="auto"/>
        <w:jc w:val="both"/>
      </w:pPr>
      <w:r>
        <w:rPr>
          <w:rStyle w:val="Aucun"/>
          <w:rtl w:val="0"/>
          <w:lang w:val="fr-FR"/>
        </w:rPr>
        <w:t xml:space="preserve">Les navigateurs, bateliers et exploitants de bateaux sont tenus de respecter les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quipements qu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ils utilisent sous leur enti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re responsabilit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. Ces derniers doivent veiller,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 xml:space="preserve">tout moment et en toutes circonstances,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ce que leurs b</w:t>
      </w:r>
      <w:r>
        <w:rPr>
          <w:rStyle w:val="Aucun"/>
          <w:rtl w:val="0"/>
          <w:lang w:val="fr-FR"/>
        </w:rPr>
        <w:t>â</w:t>
      </w:r>
      <w:r>
        <w:rPr>
          <w:rStyle w:val="Aucun"/>
          <w:rtl w:val="0"/>
          <w:lang w:val="fr-FR"/>
        </w:rPr>
        <w:t xml:space="preserve">timents, leurs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quipages et leurs passagers ne causent aucun dommage aux ouvrages et aux autres utilisateurs.</w:t>
      </w:r>
    </w:p>
    <w:p>
      <w:pPr>
        <w:pStyle w:val="Corps A"/>
        <w:spacing w:after="0" w:line="240" w:lineRule="auto"/>
        <w:jc w:val="both"/>
      </w:pPr>
    </w:p>
    <w:p>
      <w:pPr>
        <w:pStyle w:val="Corps A"/>
        <w:spacing w:after="0" w:line="240" w:lineRule="auto"/>
        <w:jc w:val="both"/>
      </w:pPr>
      <w:r>
        <w:rPr>
          <w:rStyle w:val="Aucun"/>
          <w:rtl w:val="0"/>
          <w:lang w:val="fr-FR"/>
        </w:rPr>
        <w:t>Tout rassemblement d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individus, sur une passerelle ou un ponton, susceptible de perturber soit la stabilit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ouvrage, soit la circulation sur cet ouvrage est interdit. En cas de non-respect de cette interdiction 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office de tourisme et la communaut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de communes pourront faire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vacuer les individus et le cas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ch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en-US"/>
        </w:rPr>
        <w:t>ant requ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rir la force publique.</w:t>
      </w:r>
    </w:p>
    <w:p>
      <w:pPr>
        <w:pStyle w:val="Corps A"/>
        <w:spacing w:after="0" w:line="240" w:lineRule="auto"/>
        <w:rPr>
          <w:rStyle w:val="Aucun"/>
          <w:rFonts w:ascii="Arial" w:cs="Arial" w:hAnsi="Arial" w:eastAsia="Arial"/>
        </w:rPr>
      </w:pPr>
    </w:p>
    <w:p>
      <w:pPr>
        <w:pStyle w:val="Corps A"/>
        <w:spacing w:after="0" w:line="240" w:lineRule="auto"/>
        <w:jc w:val="both"/>
      </w:pPr>
      <w:r>
        <w:rPr>
          <w:rStyle w:val="Aucun"/>
          <w:rtl w:val="0"/>
          <w:lang w:val="fr-FR"/>
        </w:rPr>
        <w:t>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emplacement du poste que doit occuper chaque bateau en escale, quelle que soit la dur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du 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jour envisag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e, est fix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par 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office de tourisme. 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affectation du poste est op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dans la limite des places disponibles selon les priorit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finies par 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 xml:space="preserve">office de tourisme. Tout bateau est tenu de changer de poste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la premi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re injonction si ce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placement lui est demand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par 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office de tourisme. Les bateaux accost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sans 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 xml:space="preserve">autorisation sur les postes pourront 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tre enlev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d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office aux frais, risques et 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rils des propri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taires apr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s mise en demeure notifi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adresse du propri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taire et appos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nl-NL"/>
        </w:rPr>
        <w:t>e en m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me temps sur le bateau.</w:t>
      </w:r>
    </w:p>
    <w:p>
      <w:pPr>
        <w:pStyle w:val="Corps A"/>
        <w:spacing w:after="0" w:line="240" w:lineRule="auto"/>
        <w:jc w:val="both"/>
      </w:pPr>
    </w:p>
    <w:p>
      <w:pPr>
        <w:pStyle w:val="Corps A"/>
        <w:spacing w:after="0" w:line="240" w:lineRule="auto"/>
        <w:jc w:val="both"/>
      </w:pPr>
      <w:r>
        <w:rPr>
          <w:rStyle w:val="Aucun"/>
          <w:b w:val="1"/>
          <w:bCs w:val="1"/>
          <w:u w:val="single"/>
          <w:rtl w:val="0"/>
          <w:lang w:val="de-DE"/>
        </w:rPr>
        <w:t>ARTICLE 4</w:t>
      </w:r>
      <w:r>
        <w:rPr>
          <w:rStyle w:val="Aucun"/>
          <w:b w:val="1"/>
          <w:bCs w:val="1"/>
          <w:rtl w:val="0"/>
          <w:lang w:val="fr-FR"/>
        </w:rPr>
        <w:t> </w:t>
      </w:r>
      <w:r>
        <w:rPr>
          <w:rStyle w:val="Aucun"/>
          <w:b w:val="1"/>
          <w:bCs w:val="1"/>
          <w:rtl w:val="0"/>
          <w:lang w:val="fr-FR"/>
        </w:rPr>
        <w:t>: Amarrage au ponton</w:t>
      </w:r>
    </w:p>
    <w:p>
      <w:pPr>
        <w:pStyle w:val="Corps A"/>
        <w:spacing w:after="0" w:line="240" w:lineRule="auto"/>
        <w:jc w:val="both"/>
      </w:pPr>
      <w:r>
        <w:rPr>
          <w:rStyle w:val="Aucun"/>
          <w:rtl w:val="0"/>
          <w:lang w:val="fr-FR"/>
        </w:rPr>
        <w:t>Les bateaux sont amarr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sous la responsabilit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des usagers conform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ment aux usages en vigueur et en respectant les prescriptions particuli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 xml:space="preserve">res qui peuvent leur 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it-IT"/>
        </w:rPr>
        <w:t>tre signifi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 par 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office de tourisme.</w:t>
      </w:r>
    </w:p>
    <w:p>
      <w:pPr>
        <w:pStyle w:val="Corps A"/>
        <w:spacing w:after="0" w:line="240" w:lineRule="auto"/>
        <w:jc w:val="both"/>
      </w:pPr>
    </w:p>
    <w:p>
      <w:pPr>
        <w:pStyle w:val="Corps A"/>
        <w:spacing w:after="0" w:line="240" w:lineRule="auto"/>
        <w:jc w:val="both"/>
      </w:pPr>
      <w:r>
        <w:rPr>
          <w:rStyle w:val="Aucun"/>
          <w:rtl w:val="0"/>
          <w:lang w:val="fr-FR"/>
        </w:rPr>
        <w:t xml:space="preserve">Ne peuvent 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it-IT"/>
        </w:rPr>
        <w:t>tre utilis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pour 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amarrage que les organes d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amarrage sp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cialement con</w:t>
      </w:r>
      <w:r>
        <w:rPr>
          <w:rStyle w:val="Aucun"/>
          <w:rtl w:val="0"/>
          <w:lang w:val="fr-FR"/>
        </w:rPr>
        <w:t>ç</w:t>
      </w:r>
      <w:r>
        <w:rPr>
          <w:rStyle w:val="Aucun"/>
          <w:rtl w:val="0"/>
          <w:lang w:val="fr-FR"/>
        </w:rPr>
        <w:t xml:space="preserve">us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cet effet sur 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ouvrage. Les usagers devront v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rifier la solidit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des installations d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amarrage ainsi que leurs amarres. Ils conserveront 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en-US"/>
        </w:rPr>
        <w:t>enti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re responsabilit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des amarrages qu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ils effectueront eux-m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mes sur ces installations. Ils s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 xml:space="preserve">assureront que leurs amarres sont en bon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tat, de section suffisante et prot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>es contre le ragage.</w:t>
      </w:r>
    </w:p>
    <w:p>
      <w:pPr>
        <w:pStyle w:val="Corps A"/>
        <w:spacing w:after="0" w:line="240" w:lineRule="auto"/>
        <w:jc w:val="both"/>
      </w:pPr>
    </w:p>
    <w:p>
      <w:pPr>
        <w:pStyle w:val="Corps A"/>
        <w:spacing w:after="0" w:line="240" w:lineRule="auto"/>
        <w:jc w:val="both"/>
      </w:pPr>
      <w:r>
        <w:rPr>
          <w:rStyle w:val="Aucun"/>
          <w:rtl w:val="0"/>
          <w:lang w:val="it-IT"/>
        </w:rPr>
        <w:t>La possibilit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 xml:space="preserve">amarrage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couple est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cis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article 1 du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sent r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 xml:space="preserve">glement. </w:t>
      </w:r>
    </w:p>
    <w:p>
      <w:pPr>
        <w:pStyle w:val="Corps A"/>
        <w:spacing w:after="0" w:line="240" w:lineRule="auto"/>
        <w:jc w:val="both"/>
      </w:pPr>
    </w:p>
    <w:p>
      <w:pPr>
        <w:pStyle w:val="Corps A"/>
        <w:spacing w:after="0" w:line="240" w:lineRule="auto"/>
        <w:jc w:val="both"/>
      </w:pPr>
      <w:r>
        <w:rPr>
          <w:rStyle w:val="Aucun"/>
          <w:rtl w:val="0"/>
          <w:lang w:val="fr-FR"/>
        </w:rPr>
        <w:t xml:space="preserve">Chaque bateau doit 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it-IT"/>
        </w:rPr>
        <w:t>tre muni de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fenses ou pare-battages suffisants destin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s tant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sa protection qu</w:t>
      </w:r>
      <w:r>
        <w:rPr>
          <w:rStyle w:val="Aucun"/>
          <w:rtl w:val="0"/>
          <w:lang w:val="fr-FR"/>
        </w:rPr>
        <w:t xml:space="preserve">’à </w:t>
      </w:r>
      <w:r>
        <w:rPr>
          <w:rStyle w:val="Aucun"/>
          <w:rtl w:val="0"/>
          <w:lang w:val="fr-FR"/>
        </w:rPr>
        <w:t xml:space="preserve">celle des bateaux voisins. Toute avarie due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 xml:space="preserve">absence ou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insuffisance de ces protections engage la responsabilit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du propri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taire du bateau.</w:t>
      </w:r>
    </w:p>
    <w:p>
      <w:pPr>
        <w:pStyle w:val="Corps A"/>
        <w:spacing w:after="0" w:line="240" w:lineRule="auto"/>
        <w:jc w:val="both"/>
      </w:pPr>
    </w:p>
    <w:p>
      <w:pPr>
        <w:pStyle w:val="Corps A"/>
        <w:spacing w:after="0" w:line="240" w:lineRule="auto"/>
        <w:jc w:val="both"/>
      </w:pPr>
      <w:r>
        <w:rPr>
          <w:rStyle w:val="Aucun"/>
          <w:b w:val="1"/>
          <w:bCs w:val="1"/>
          <w:u w:val="single"/>
          <w:rtl w:val="0"/>
          <w:lang w:val="de-DE"/>
        </w:rPr>
        <w:t>ARTICLE 5</w:t>
      </w:r>
      <w:r>
        <w:rPr>
          <w:rStyle w:val="Aucun"/>
          <w:b w:val="1"/>
          <w:bCs w:val="1"/>
          <w:rtl w:val="0"/>
          <w:lang w:val="fr-FR"/>
        </w:rPr>
        <w:t> </w:t>
      </w:r>
      <w:r>
        <w:rPr>
          <w:rStyle w:val="Aucun"/>
          <w:b w:val="1"/>
          <w:bCs w:val="1"/>
          <w:rtl w:val="0"/>
          <w:lang w:val="fr-FR"/>
        </w:rPr>
        <w:t>: Embarquement et d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 xml:space="preserve">barquement des passagers et des 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 xml:space="preserve">quipages </w:t>
      </w:r>
    </w:p>
    <w:p>
      <w:pPr>
        <w:pStyle w:val="Corps A"/>
        <w:spacing w:after="0" w:line="240" w:lineRule="auto"/>
        <w:jc w:val="both"/>
      </w:pPr>
      <w:r>
        <w:rPr>
          <w:rStyle w:val="Aucun"/>
          <w:rtl w:val="0"/>
          <w:lang w:val="fr-FR"/>
        </w:rPr>
        <w:t>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embarquement et le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barquement des passagers et des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quipages se fait sous la responsabilit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pleine et enti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re du capitaine du bateau, celui-ci doit respecter toutes les r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gles en mati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re de 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curit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et d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accueil de public.</w:t>
      </w:r>
    </w:p>
    <w:p>
      <w:pPr>
        <w:pStyle w:val="Corps A"/>
        <w:spacing w:after="0" w:line="240" w:lineRule="auto"/>
        <w:jc w:val="both"/>
      </w:pPr>
    </w:p>
    <w:p>
      <w:pPr>
        <w:pStyle w:val="Corps A"/>
        <w:spacing w:after="0" w:line="240" w:lineRule="auto"/>
        <w:jc w:val="both"/>
      </w:pPr>
      <w:r>
        <w:rPr>
          <w:rStyle w:val="Aucun"/>
          <w:rtl w:val="0"/>
          <w:lang w:val="fr-FR"/>
        </w:rPr>
        <w:t>La communaut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communes et 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office de tourisme ne seront pas responsables des accidents et de leurs cons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quences pouvant survenir aux usagers et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leurs passagers circulant sur les ouvrages ou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barquant de leur bateau.</w:t>
      </w:r>
    </w:p>
    <w:p>
      <w:pPr>
        <w:pStyle w:val="Corps A"/>
        <w:spacing w:after="0" w:line="240" w:lineRule="auto"/>
        <w:jc w:val="both"/>
      </w:pPr>
      <w:r>
        <w:rPr>
          <w:rStyle w:val="Aucun A"/>
          <w:rtl w:val="0"/>
          <w:lang w:val="fr-FR"/>
        </w:rPr>
        <w:t xml:space="preserve"> </w:t>
      </w:r>
    </w:p>
    <w:p>
      <w:pPr>
        <w:pStyle w:val="Corps A"/>
        <w:spacing w:after="0" w:line="240" w:lineRule="auto"/>
        <w:jc w:val="both"/>
      </w:pPr>
      <w:r>
        <w:rPr>
          <w:rStyle w:val="Aucun"/>
          <w:rtl w:val="0"/>
          <w:lang w:val="fr-FR"/>
        </w:rPr>
        <w:t>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it-IT"/>
        </w:rPr>
        <w:t>acc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s des passagers aux pontons (embarquement et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barquement) n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est autoris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es-ES_tradnl"/>
        </w:rPr>
        <w:t>qu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apr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s 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amarrage complet du bateau. Lors de 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embarquement de nouveaux passagers, 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it-IT"/>
        </w:rPr>
        <w:t>acc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s au ponton ne leur est permis qu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apr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s le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barquement complet des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dents passagers, s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es-ES_tradnl"/>
        </w:rPr>
        <w:t>il y en a.</w:t>
      </w:r>
    </w:p>
    <w:p>
      <w:pPr>
        <w:pStyle w:val="Corps A"/>
        <w:spacing w:after="0" w:line="240" w:lineRule="auto"/>
        <w:jc w:val="both"/>
      </w:pPr>
    </w:p>
    <w:p>
      <w:pPr>
        <w:pStyle w:val="Corps A"/>
        <w:spacing w:after="0" w:line="240" w:lineRule="auto"/>
        <w:jc w:val="both"/>
      </w:pPr>
      <w:r>
        <w:rPr>
          <w:rStyle w:val="Aucun"/>
          <w:rtl w:val="0"/>
          <w:lang w:val="fr-FR"/>
        </w:rPr>
        <w:t>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it-IT"/>
        </w:rPr>
        <w:t>acc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 xml:space="preserve">s au ponton et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sa passerelle est strictement interdit lors de crues sup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rieures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7,00 m NGF (passerelle fixe noy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e).</w:t>
      </w:r>
    </w:p>
    <w:p>
      <w:pPr>
        <w:pStyle w:val="Corps A"/>
        <w:spacing w:after="0" w:line="240" w:lineRule="auto"/>
        <w:jc w:val="both"/>
      </w:pPr>
    </w:p>
    <w:p>
      <w:pPr>
        <w:pStyle w:val="Corps A"/>
        <w:spacing w:after="0" w:line="240" w:lineRule="auto"/>
        <w:rPr>
          <w:rStyle w:val="Aucun"/>
        </w:rPr>
      </w:pPr>
      <w:r>
        <w:rPr>
          <w:rStyle w:val="Aucun"/>
          <w:b w:val="1"/>
          <w:bCs w:val="1"/>
          <w:u w:val="single"/>
          <w:rtl w:val="0"/>
          <w:lang w:val="de-DE"/>
        </w:rPr>
        <w:t>ARTICLE 6</w:t>
      </w:r>
      <w:r>
        <w:rPr>
          <w:rStyle w:val="Aucun"/>
          <w:b w:val="1"/>
          <w:bCs w:val="1"/>
          <w:rtl w:val="0"/>
          <w:lang w:val="fr-FR"/>
        </w:rPr>
        <w:t> </w:t>
      </w:r>
      <w:r>
        <w:rPr>
          <w:rStyle w:val="Aucun"/>
          <w:b w:val="1"/>
          <w:bCs w:val="1"/>
          <w:rtl w:val="0"/>
          <w:lang w:val="de-DE"/>
        </w:rPr>
        <w:t>: D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placement et man</w:t>
      </w:r>
      <w:r>
        <w:rPr>
          <w:rStyle w:val="Aucun"/>
          <w:b w:val="1"/>
          <w:bCs w:val="1"/>
          <w:rtl w:val="0"/>
          <w:lang w:val="fr-FR"/>
        </w:rPr>
        <w:t>œ</w:t>
      </w:r>
      <w:r>
        <w:rPr>
          <w:rStyle w:val="Aucun"/>
          <w:b w:val="1"/>
          <w:bCs w:val="1"/>
          <w:rtl w:val="0"/>
          <w:lang w:val="fr-FR"/>
        </w:rPr>
        <w:t>uvre sur ordre</w:t>
      </w:r>
    </w:p>
    <w:p>
      <w:pPr>
        <w:pStyle w:val="Corps A"/>
        <w:spacing w:after="0" w:line="240" w:lineRule="auto"/>
        <w:jc w:val="both"/>
      </w:pPr>
      <w:r>
        <w:rPr>
          <w:rStyle w:val="Aucun"/>
          <w:rtl w:val="0"/>
          <w:lang w:val="fr-FR"/>
        </w:rPr>
        <w:t>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 xml:space="preserve">office de tourisme doit pouvoir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tout moment requ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rir le propri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taire d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 xml:space="preserve">un bateau ou le cas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ch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ant le gardien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en-US"/>
        </w:rPr>
        <w:t>sign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par lui pour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placer le bateau.</w:t>
      </w:r>
    </w:p>
    <w:p>
      <w:pPr>
        <w:pStyle w:val="Corps A"/>
        <w:spacing w:after="0" w:line="240" w:lineRule="auto"/>
        <w:jc w:val="both"/>
      </w:pPr>
    </w:p>
    <w:p>
      <w:pPr>
        <w:pStyle w:val="Corps A"/>
        <w:spacing w:after="0" w:line="240" w:lineRule="auto"/>
        <w:jc w:val="both"/>
      </w:pPr>
      <w:r>
        <w:rPr>
          <w:rStyle w:val="Aucun"/>
          <w:rtl w:val="0"/>
          <w:lang w:val="it-IT"/>
        </w:rPr>
        <w:t>Le propri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taire ou le pilote d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un bateau ne peut refuser de prendre ou de larguer une aussi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re ou une amarre quelconque pour faciliter les mouvements des autres bateaux.</w:t>
      </w:r>
    </w:p>
    <w:p>
      <w:pPr>
        <w:pStyle w:val="Corps A"/>
        <w:spacing w:after="0" w:line="240" w:lineRule="auto"/>
        <w:jc w:val="both"/>
      </w:pPr>
    </w:p>
    <w:p>
      <w:pPr>
        <w:pStyle w:val="Corps A"/>
        <w:spacing w:after="0" w:line="240" w:lineRule="auto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b w:val="1"/>
          <w:bCs w:val="1"/>
          <w:u w:val="single"/>
          <w:rtl w:val="0"/>
          <w:lang w:val="de-DE"/>
        </w:rPr>
        <w:t>ARTICLE 7</w:t>
      </w:r>
      <w:r>
        <w:rPr>
          <w:rStyle w:val="Aucun"/>
          <w:b w:val="1"/>
          <w:bCs w:val="1"/>
          <w:rtl w:val="0"/>
          <w:lang w:val="fr-FR"/>
        </w:rPr>
        <w:t> </w:t>
      </w:r>
      <w:r>
        <w:rPr>
          <w:rStyle w:val="Aucun"/>
          <w:b w:val="1"/>
          <w:bCs w:val="1"/>
          <w:rtl w:val="0"/>
          <w:lang w:val="it-IT"/>
        </w:rPr>
        <w:t>: Indisponibilit</w:t>
      </w:r>
      <w:r>
        <w:rPr>
          <w:rStyle w:val="Aucun"/>
          <w:b w:val="1"/>
          <w:bCs w:val="1"/>
          <w:rtl w:val="0"/>
          <w:lang w:val="fr-FR"/>
        </w:rPr>
        <w:t xml:space="preserve">é </w:t>
      </w:r>
      <w:r>
        <w:rPr>
          <w:rStyle w:val="Aucun"/>
          <w:b w:val="1"/>
          <w:bCs w:val="1"/>
          <w:rtl w:val="0"/>
          <w:lang w:val="fr-FR"/>
        </w:rPr>
        <w:t>de l</w:t>
      </w:r>
      <w:r>
        <w:rPr>
          <w:rStyle w:val="Aucun"/>
          <w:b w:val="1"/>
          <w:bCs w:val="1"/>
          <w:rtl w:val="0"/>
          <w:lang w:val="fr-FR"/>
        </w:rPr>
        <w:t>’é</w:t>
      </w:r>
      <w:r>
        <w:rPr>
          <w:rStyle w:val="Aucun"/>
          <w:b w:val="1"/>
          <w:bCs w:val="1"/>
          <w:rtl w:val="0"/>
          <w:lang w:val="fr-FR"/>
        </w:rPr>
        <w:t>quipement</w:t>
      </w:r>
    </w:p>
    <w:p>
      <w:pPr>
        <w:pStyle w:val="Corps A"/>
        <w:spacing w:after="0" w:line="240" w:lineRule="auto"/>
        <w:jc w:val="both"/>
      </w:pPr>
      <w:r>
        <w:rPr>
          <w:rStyle w:val="Aucun"/>
          <w:rtl w:val="0"/>
          <w:lang w:val="fr-FR"/>
        </w:rPr>
        <w:t>Dans le cas o</w:t>
      </w:r>
      <w:r>
        <w:rPr>
          <w:rStyle w:val="Aucun"/>
          <w:rtl w:val="0"/>
          <w:lang w:val="it-IT"/>
        </w:rPr>
        <w:t>ù</w:t>
      </w:r>
      <w:r>
        <w:rPr>
          <w:rStyle w:val="Aucun"/>
          <w:rtl w:val="0"/>
          <w:lang w:val="fr-FR"/>
        </w:rPr>
        <w:t>, un ou plusieurs ou la totalit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des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ments constituant 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 xml:space="preserve">quipement fluvial devaient 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 xml:space="preserve">tre interdits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exploitation ou enlev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pour travaux, 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office de tourisme en informera les usagers dans les meilleurs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lais et mettra en place la signalisation adapt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e. Dans les cas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en-US"/>
        </w:rPr>
        <w:t>cit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s, les usagers n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 xml:space="preserve">auront droit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aucune indemnit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.</w:t>
      </w:r>
    </w:p>
    <w:p>
      <w:pPr>
        <w:pStyle w:val="Corps A"/>
        <w:spacing w:after="0" w:line="240" w:lineRule="auto"/>
        <w:jc w:val="both"/>
      </w:pPr>
      <w:r>
        <w:rPr>
          <w:rStyle w:val="Aucun"/>
          <w:rtl w:val="0"/>
          <w:lang w:val="fr-FR"/>
        </w:rPr>
        <w:t>En cas de force majeure, la communaut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communes et 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office de tourisme ne seront pas responsables des avaries ou des destructions caus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 aux bateaux par le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mant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lement ou la disparition totale ou partielle de 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it-IT"/>
        </w:rPr>
        <w:t>installation.</w:t>
      </w:r>
    </w:p>
    <w:p>
      <w:pPr>
        <w:pStyle w:val="Corps A"/>
        <w:spacing w:after="0" w:line="240" w:lineRule="auto"/>
        <w:jc w:val="both"/>
      </w:pPr>
    </w:p>
    <w:p>
      <w:pPr>
        <w:pStyle w:val="Corps A"/>
        <w:spacing w:after="0" w:line="240" w:lineRule="auto"/>
        <w:jc w:val="both"/>
        <w:rPr>
          <w:rStyle w:val="Aucun"/>
          <w:b w:val="1"/>
          <w:bCs w:val="1"/>
          <w:lang w:val="fr-FR"/>
        </w:rPr>
      </w:pPr>
      <w:r>
        <w:rPr>
          <w:rStyle w:val="Aucun"/>
          <w:b w:val="1"/>
          <w:bCs w:val="1"/>
          <w:u w:val="single"/>
          <w:rtl w:val="0"/>
          <w:lang w:val="de-DE"/>
        </w:rPr>
        <w:t>ARTICLE 8</w:t>
      </w:r>
      <w:r>
        <w:rPr>
          <w:rStyle w:val="Aucun"/>
          <w:b w:val="1"/>
          <w:bCs w:val="1"/>
          <w:rtl w:val="0"/>
          <w:lang w:val="fr-FR"/>
        </w:rPr>
        <w:t> </w:t>
      </w:r>
      <w:r>
        <w:rPr>
          <w:rStyle w:val="Aucun"/>
          <w:b w:val="1"/>
          <w:bCs w:val="1"/>
          <w:rtl w:val="0"/>
          <w:lang w:val="fr-FR"/>
        </w:rPr>
        <w:t xml:space="preserve">: 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paves et bateaux v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tustes</w:t>
      </w:r>
    </w:p>
    <w:p>
      <w:pPr>
        <w:pStyle w:val="Corps A"/>
        <w:spacing w:after="0" w:line="240" w:lineRule="auto"/>
        <w:jc w:val="both"/>
      </w:pPr>
      <w:r>
        <w:rPr>
          <w:rStyle w:val="Aucun"/>
          <w:rtl w:val="0"/>
          <w:lang w:val="fr-FR"/>
        </w:rPr>
        <w:t>Les propri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taires de bateaux hors d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tat de naviguer et risquant de couler ou de causer des dommages aux autres b</w:t>
      </w:r>
      <w:r>
        <w:rPr>
          <w:rStyle w:val="Aucun"/>
          <w:rtl w:val="0"/>
          <w:lang w:val="fr-FR"/>
        </w:rPr>
        <w:t>â</w:t>
      </w:r>
      <w:r>
        <w:rPr>
          <w:rStyle w:val="Aucun"/>
          <w:rtl w:val="0"/>
          <w:lang w:val="fr-FR"/>
        </w:rPr>
        <w:t>timents ou ouvrages environnants sont tenus de proc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der sans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lai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 xml:space="preserve">leur remise en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tat ou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leur enl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 xml:space="preserve">vement. Les bateaux se trouvant sur les terre-pleins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tat d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pave ou hors d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tat de naviguer sont soumis au m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me r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glement. Les propri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taires d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en-US"/>
        </w:rPr>
        <w:t xml:space="preserve">paves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nl-NL"/>
        </w:rPr>
        <w:t>chou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 ou coul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 sont tenus de les faire enlever ou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poser sans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>lai.</w:t>
      </w:r>
    </w:p>
    <w:p>
      <w:pPr>
        <w:pStyle w:val="Corps A"/>
        <w:spacing w:after="0" w:line="240" w:lineRule="auto"/>
        <w:jc w:val="both"/>
      </w:pPr>
    </w:p>
    <w:p>
      <w:pPr>
        <w:pStyle w:val="Corps A"/>
        <w:spacing w:after="0" w:line="240" w:lineRule="auto"/>
        <w:jc w:val="both"/>
      </w:pPr>
      <w:r>
        <w:rPr>
          <w:rStyle w:val="Aucun"/>
          <w:rtl w:val="0"/>
          <w:lang w:val="pt-PT"/>
        </w:rPr>
        <w:t>A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faut, une mise en demeure pourra 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tre adress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impartissant un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lai au propri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taire pour accomplir les op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rations indispensables. Si les travaux n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 xml:space="preserve">ont pas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nl-NL"/>
        </w:rPr>
        <w:t>achev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dans les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lais impartis, il pourra 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tre fait proc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der aux op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rations 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cessaires, aux frais, risques et 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rils du propri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taire.</w:t>
      </w:r>
    </w:p>
    <w:p>
      <w:pPr>
        <w:pStyle w:val="Corps A"/>
        <w:spacing w:after="0" w:line="240" w:lineRule="auto"/>
        <w:jc w:val="both"/>
      </w:pPr>
    </w:p>
    <w:p>
      <w:pPr>
        <w:pStyle w:val="Corps A"/>
        <w:spacing w:after="0" w:line="240" w:lineRule="auto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b w:val="1"/>
          <w:bCs w:val="1"/>
          <w:u w:val="single"/>
          <w:rtl w:val="0"/>
          <w:lang w:val="de-DE"/>
        </w:rPr>
        <w:t>ARTICLE 9</w:t>
      </w:r>
      <w:r>
        <w:rPr>
          <w:rStyle w:val="Aucun"/>
          <w:b w:val="1"/>
          <w:bCs w:val="1"/>
          <w:rtl w:val="0"/>
          <w:lang w:val="fr-FR"/>
        </w:rPr>
        <w:t> </w:t>
      </w:r>
      <w:r>
        <w:rPr>
          <w:rStyle w:val="Aucun"/>
          <w:b w:val="1"/>
          <w:bCs w:val="1"/>
          <w:rtl w:val="0"/>
          <w:lang w:val="en-US"/>
        </w:rPr>
        <w:t>: Eau</w:t>
      </w:r>
    </w:p>
    <w:p>
      <w:pPr>
        <w:pStyle w:val="Corps A"/>
        <w:spacing w:after="0" w:line="240" w:lineRule="auto"/>
        <w:jc w:val="both"/>
      </w:pPr>
      <w:r>
        <w:rPr>
          <w:rStyle w:val="Aucun"/>
          <w:rtl w:val="0"/>
          <w:lang w:val="fr-FR"/>
        </w:rPr>
        <w:t xml:space="preserve">Les usagers du port sont tenus de faire un usage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conome de l'eau fournie. Les prises d'eau des postes d'amarrage sont uniquement utilis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es pour la consommation du bord. Les tuyaux d'eau doivent 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 xml:space="preserve">tre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es-ES_tradnl"/>
        </w:rPr>
        <w:t>quip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d'un syst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me d'arr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 xml:space="preserve">t. Les usagers doivent se conformer aux mesures de limitation ou de suspension provisoires de l'usage de l'eau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en-US"/>
        </w:rPr>
        <w:t>dict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par le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fet du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partement et par le maire de la commune.</w:t>
      </w:r>
    </w:p>
    <w:p>
      <w:pPr>
        <w:pStyle w:val="Corps A"/>
        <w:spacing w:after="0" w:line="240" w:lineRule="auto"/>
        <w:jc w:val="both"/>
      </w:pPr>
    </w:p>
    <w:p>
      <w:pPr>
        <w:pStyle w:val="Corps A"/>
        <w:spacing w:after="0" w:line="240" w:lineRule="auto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b w:val="1"/>
          <w:bCs w:val="1"/>
          <w:u w:val="single"/>
          <w:rtl w:val="0"/>
          <w:lang w:val="de-DE"/>
        </w:rPr>
        <w:t>ARTICLE 10</w:t>
      </w:r>
      <w:r>
        <w:rPr>
          <w:rStyle w:val="Aucun"/>
          <w:b w:val="1"/>
          <w:bCs w:val="1"/>
          <w:rtl w:val="0"/>
          <w:lang w:val="fr-FR"/>
        </w:rPr>
        <w:t> </w:t>
      </w:r>
      <w:r>
        <w:rPr>
          <w:rStyle w:val="Aucun"/>
          <w:b w:val="1"/>
          <w:bCs w:val="1"/>
          <w:rtl w:val="0"/>
          <w:lang w:val="fr-FR"/>
        </w:rPr>
        <w:t>: Electricit</w:t>
      </w:r>
      <w:r>
        <w:rPr>
          <w:rStyle w:val="Aucun"/>
          <w:b w:val="1"/>
          <w:bCs w:val="1"/>
          <w:rtl w:val="0"/>
          <w:lang w:val="fr-FR"/>
        </w:rPr>
        <w:t>é</w:t>
      </w:r>
    </w:p>
    <w:p>
      <w:pPr>
        <w:pStyle w:val="Corps A"/>
        <w:spacing w:after="0" w:line="240" w:lineRule="auto"/>
        <w:jc w:val="both"/>
      </w:pPr>
      <w:r>
        <w:rPr>
          <w:rStyle w:val="Aucun"/>
          <w:rtl w:val="0"/>
          <w:lang w:val="fr-FR"/>
        </w:rPr>
        <w:t xml:space="preserve">Les bornes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lectriques sont aliment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 sous une tension de 230V et 360V et sont exclusivement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serv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lectricit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du bord,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la charge des batteries et aux petits travaux d'entretien. Les c</w:t>
      </w:r>
      <w:r>
        <w:rPr>
          <w:rStyle w:val="Aucun"/>
          <w:rtl w:val="0"/>
          <w:lang w:val="fr-FR"/>
        </w:rPr>
        <w:t>â</w:t>
      </w:r>
      <w:r>
        <w:rPr>
          <w:rStyle w:val="Aucun"/>
          <w:rtl w:val="0"/>
          <w:lang w:val="fr-FR"/>
        </w:rPr>
        <w:t xml:space="preserve">bles souples et les prises d'alimentation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lectrique des bateaux doivent 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tre conformes aux normes de 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curit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en vigueur. 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office de tourisme et la communaut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communes peuvent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connecter toute prise ou raccord ext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rieur d'un bateau qui ne respecterait pas les normes de 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curit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.</w:t>
      </w:r>
    </w:p>
    <w:p>
      <w:pPr>
        <w:pStyle w:val="Corps A"/>
        <w:spacing w:after="0" w:line="240" w:lineRule="auto"/>
        <w:jc w:val="both"/>
      </w:pPr>
      <w:r>
        <w:rPr>
          <w:rStyle w:val="Aucun"/>
          <w:rtl w:val="0"/>
          <w:lang w:val="fr-FR"/>
        </w:rPr>
        <w:t>Afin d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viter les ph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nom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 xml:space="preserve">nes de surcharge de puissance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lectrique consomm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pendant la 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riode hivernale, le nombre de bateaux chauff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lectricit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utilis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s comme habitation peut 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tre limit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par 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office de tourisme.</w:t>
      </w:r>
    </w:p>
    <w:p>
      <w:pPr>
        <w:pStyle w:val="Corps A"/>
        <w:spacing w:after="0" w:line="240" w:lineRule="auto"/>
        <w:jc w:val="both"/>
      </w:pPr>
      <w:r>
        <w:rPr>
          <w:rStyle w:val="Aucun"/>
          <w:rtl w:val="0"/>
          <w:lang w:val="fr-FR"/>
        </w:rPr>
        <w:t>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office de tourisme adresse une mise en demeure pour toute prise ou raccord d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un bateau ne respectant pas les prescriptions du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sent r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glement de port. En cas d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inaction, il peut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connecter les installations aux risques et 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rils du propri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taire sans qu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il ne soit fond</w:t>
      </w:r>
      <w:r>
        <w:rPr>
          <w:rStyle w:val="Aucun"/>
          <w:rtl w:val="0"/>
          <w:lang w:val="fr-FR"/>
        </w:rPr>
        <w:t xml:space="preserve">é à </w:t>
      </w:r>
      <w:r>
        <w:rPr>
          <w:rStyle w:val="Aucun"/>
          <w:rtl w:val="0"/>
          <w:lang w:val="fr-FR"/>
        </w:rPr>
        <w:t>formuler une quelconque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>clamation.</w:t>
      </w:r>
    </w:p>
    <w:p>
      <w:pPr>
        <w:pStyle w:val="Corps A"/>
        <w:spacing w:after="0" w:line="240" w:lineRule="auto"/>
        <w:jc w:val="both"/>
      </w:pPr>
    </w:p>
    <w:p>
      <w:pPr>
        <w:pStyle w:val="Corps A"/>
        <w:spacing w:after="0" w:line="240" w:lineRule="auto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b w:val="1"/>
          <w:bCs w:val="1"/>
          <w:u w:val="single"/>
          <w:rtl w:val="0"/>
          <w:lang w:val="de-DE"/>
        </w:rPr>
        <w:t>ARTICLE 11</w:t>
      </w:r>
      <w:r>
        <w:rPr>
          <w:rStyle w:val="Aucun"/>
          <w:b w:val="1"/>
          <w:bCs w:val="1"/>
          <w:rtl w:val="0"/>
          <w:lang w:val="fr-FR"/>
        </w:rPr>
        <w:t> </w:t>
      </w:r>
      <w:r>
        <w:rPr>
          <w:rStyle w:val="Aucun"/>
          <w:b w:val="1"/>
          <w:bCs w:val="1"/>
          <w:rtl w:val="0"/>
          <w:lang w:val="de-DE"/>
        </w:rPr>
        <w:t>: D</w:t>
      </w:r>
      <w:r>
        <w:rPr>
          <w:rStyle w:val="Aucun"/>
          <w:b w:val="1"/>
          <w:bCs w:val="1"/>
          <w:rtl w:val="0"/>
          <w:lang w:val="de-DE"/>
        </w:rPr>
        <w:t>é</w:t>
      </w:r>
      <w:r>
        <w:rPr>
          <w:rStyle w:val="Aucun"/>
          <w:b w:val="1"/>
          <w:bCs w:val="1"/>
          <w:rtl w:val="0"/>
          <w:lang w:val="de-DE"/>
        </w:rPr>
        <w:t>chets</w:t>
      </w:r>
    </w:p>
    <w:p>
      <w:pPr>
        <w:pStyle w:val="Corps A"/>
        <w:spacing w:after="0" w:line="240" w:lineRule="auto"/>
        <w:jc w:val="both"/>
        <w:rPr>
          <w:rStyle w:val="Aucun"/>
          <w:u w:val="single"/>
        </w:rPr>
      </w:pPr>
      <w:r>
        <w:rPr>
          <w:rStyle w:val="Aucun"/>
          <w:u w:val="single"/>
          <w:rtl w:val="0"/>
          <w:lang w:val="fr-FR"/>
        </w:rPr>
        <w:t>Propret</w:t>
      </w:r>
      <w:r>
        <w:rPr>
          <w:rStyle w:val="Aucun"/>
          <w:u w:val="single"/>
          <w:rtl w:val="0"/>
          <w:lang w:val="fr-FR"/>
        </w:rPr>
        <w:t xml:space="preserve">é </w:t>
      </w:r>
      <w:r>
        <w:rPr>
          <w:rStyle w:val="Aucun"/>
          <w:u w:val="single"/>
          <w:rtl w:val="0"/>
          <w:lang w:val="fr-FR"/>
        </w:rPr>
        <w:t>:</w:t>
      </w:r>
    </w:p>
    <w:p>
      <w:pPr>
        <w:pStyle w:val="Corps A"/>
        <w:spacing w:after="0" w:line="240" w:lineRule="auto"/>
        <w:jc w:val="both"/>
      </w:pPr>
      <w:r>
        <w:rPr>
          <w:rStyle w:val="Aucun"/>
          <w:rtl w:val="0"/>
          <w:lang w:val="fr-FR"/>
        </w:rPr>
        <w:t>Il est interdit de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poser du mat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riel, des terres,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combres, ordures 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nag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res ou autres liquides insalubres ou dangereux et toutes mati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res quelconque sur 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 xml:space="preserve">quipement. Ceux-ci doivent 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tre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pos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sur les emplacements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vus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 xml:space="preserve">cet effet. </w:t>
      </w:r>
    </w:p>
    <w:p>
      <w:pPr>
        <w:pStyle w:val="Corps A"/>
        <w:spacing w:after="0" w:line="240" w:lineRule="auto"/>
        <w:jc w:val="both"/>
      </w:pPr>
    </w:p>
    <w:p>
      <w:pPr>
        <w:pStyle w:val="Corps A"/>
        <w:spacing w:after="0" w:line="240" w:lineRule="auto"/>
        <w:jc w:val="both"/>
        <w:rPr>
          <w:rStyle w:val="Aucun"/>
          <w:u w:val="single"/>
        </w:rPr>
      </w:pPr>
      <w:r>
        <w:rPr>
          <w:rStyle w:val="Aucun"/>
          <w:u w:val="single"/>
          <w:rtl w:val="0"/>
          <w:lang w:val="fr-FR"/>
        </w:rPr>
        <w:t>Ordures</w:t>
      </w:r>
      <w:r>
        <w:rPr>
          <w:rStyle w:val="Aucun"/>
          <w:u w:val="single"/>
          <w:rtl w:val="0"/>
          <w:lang w:val="fr-FR"/>
        </w:rPr>
        <w:t> </w:t>
      </w:r>
      <w:r>
        <w:rPr>
          <w:rStyle w:val="Aucun"/>
          <w:u w:val="single"/>
          <w:rtl w:val="0"/>
          <w:lang w:val="fr-FR"/>
        </w:rPr>
        <w:t>:</w:t>
      </w:r>
    </w:p>
    <w:p>
      <w:pPr>
        <w:pStyle w:val="Corps A"/>
        <w:spacing w:after="0" w:line="240" w:lineRule="auto"/>
        <w:jc w:val="both"/>
        <w:rPr>
          <w:rStyle w:val="Aucun"/>
          <w:outline w:val="0"/>
          <w:color w:val="ff2600"/>
          <w:u w:color="ff2600"/>
          <w14:textFill>
            <w14:solidFill>
              <w14:srgbClr w14:val="FF2600"/>
            </w14:solidFill>
          </w14:textFill>
        </w:rPr>
      </w:pPr>
      <w:r>
        <w:rPr>
          <w:rStyle w:val="Aucun"/>
          <w:rtl w:val="0"/>
          <w:lang w:val="fr-FR"/>
        </w:rPr>
        <w:t>D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s lors qu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un bateau g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n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re une quantit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chets significative propre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une activit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commerciale, son exploitant est tenu de contractualiser une prestation de collecte de ses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chets avec un op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rateur : le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</w:t>
      </w:r>
      <w:r>
        <w:rPr>
          <w:rStyle w:val="Aucun"/>
          <w:rtl w:val="0"/>
          <w:lang w:val="fr-FR"/>
        </w:rPr>
        <w:t>ô</w:t>
      </w:r>
      <w:r>
        <w:rPr>
          <w:rStyle w:val="Aucun"/>
          <w:rtl w:val="0"/>
          <w:lang w:val="fr-FR"/>
        </w:rPr>
        <w:t>t sauvage de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chets sur le domaine public en dehors des bacs et emplacements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vus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cet effet est interdit. Il est interdit de jeter des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chets, des liquides insalubres ou des mati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 xml:space="preserve">res quelconque sur les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quipements fluviaux ou dans les eaux de la Garonne, dans le respect de la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glementation en vigueur.</w:t>
      </w:r>
    </w:p>
    <w:p>
      <w:pPr>
        <w:pStyle w:val="Corps A"/>
        <w:spacing w:after="0" w:line="240" w:lineRule="auto"/>
        <w:jc w:val="both"/>
      </w:pPr>
    </w:p>
    <w:p>
      <w:pPr>
        <w:pStyle w:val="Corps A"/>
        <w:spacing w:after="0" w:line="240" w:lineRule="auto"/>
        <w:jc w:val="both"/>
      </w:pPr>
      <w:r>
        <w:rPr>
          <w:rStyle w:val="Aucun"/>
          <w:rtl w:val="0"/>
          <w:lang w:val="fr-FR"/>
        </w:rPr>
        <w:t>Le point d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apport volontaire (collecte des emballages plastiques et 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talliques, du verre et du papier et des emballages carton) le plus proche du ponton est situ</w:t>
      </w:r>
      <w:r>
        <w:rPr>
          <w:rStyle w:val="Aucun"/>
          <w:rtl w:val="0"/>
          <w:lang w:val="fr-FR"/>
        </w:rPr>
        <w:t xml:space="preserve">é à </w:t>
      </w:r>
      <w:r>
        <w:rPr>
          <w:rStyle w:val="Aucun"/>
          <w:rtl w:val="0"/>
          <w:lang w:val="fr-FR"/>
        </w:rPr>
        <w:t>200 m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 xml:space="preserve">tres environ du ponton,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proximit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du parc des Vergers, avenue Arthur Gibaud.  </w:t>
      </w:r>
    </w:p>
    <w:p>
      <w:pPr>
        <w:pStyle w:val="Corps A"/>
        <w:spacing w:after="0" w:line="240" w:lineRule="auto"/>
        <w:jc w:val="both"/>
      </w:pPr>
    </w:p>
    <w:p>
      <w:pPr>
        <w:pStyle w:val="Corps A"/>
        <w:spacing w:after="0" w:line="240" w:lineRule="auto"/>
        <w:rPr>
          <w:rStyle w:val="Aucun"/>
          <w:u w:val="single"/>
        </w:rPr>
      </w:pPr>
      <w:r>
        <w:rPr>
          <w:rStyle w:val="Aucun"/>
          <w:u w:val="single"/>
          <w:rtl w:val="0"/>
          <w:lang w:val="fr-FR"/>
        </w:rPr>
        <w:t>Effluents (eaux noires, eaux grises et de fond de cale)</w:t>
      </w:r>
      <w:r>
        <w:rPr>
          <w:rStyle w:val="Aucun"/>
          <w:u w:val="single"/>
          <w:rtl w:val="0"/>
          <w:lang w:val="fr-FR"/>
        </w:rPr>
        <w:t> </w:t>
      </w:r>
      <w:r>
        <w:rPr>
          <w:rStyle w:val="Aucun"/>
          <w:u w:val="single"/>
          <w:rtl w:val="0"/>
          <w:lang w:val="fr-FR"/>
        </w:rPr>
        <w:t>:</w:t>
      </w:r>
    </w:p>
    <w:p>
      <w:pPr>
        <w:pStyle w:val="Corps A"/>
        <w:spacing w:after="0" w:line="240" w:lineRule="auto"/>
        <w:jc w:val="both"/>
      </w:pPr>
      <w:r>
        <w:rPr>
          <w:rStyle w:val="Aucun"/>
          <w:rtl w:val="0"/>
          <w:lang w:val="fr-FR"/>
        </w:rPr>
        <w:t>Le rejet dans le fleuve des effluents produits par les bateaux est rigoureusement interdit, tout contrevenant s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exposant aux contraventions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es-ES_tradnl"/>
        </w:rPr>
        <w:t>vues en la mati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it-IT"/>
        </w:rPr>
        <w:t>re.</w:t>
      </w:r>
    </w:p>
    <w:p>
      <w:pPr>
        <w:pStyle w:val="Corps A"/>
        <w:spacing w:after="0" w:line="240" w:lineRule="auto"/>
        <w:jc w:val="both"/>
      </w:pPr>
      <w:r>
        <w:rPr>
          <w:rStyle w:val="Aucun"/>
          <w:rtl w:val="0"/>
          <w:lang w:val="it-IT"/>
        </w:rPr>
        <w:t>Il n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existe pas de syst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me de collecte des eaux noires et des eaux grises sur le port de Langon, ainsi les bateaux sont invit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 xml:space="preserve">prendre leurs dispositions pour leur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 xml:space="preserve">vacuation. </w:t>
      </w:r>
    </w:p>
    <w:p>
      <w:pPr>
        <w:pStyle w:val="Corps A"/>
        <w:spacing w:after="0" w:line="240" w:lineRule="auto"/>
        <w:jc w:val="both"/>
      </w:pPr>
    </w:p>
    <w:p>
      <w:pPr>
        <w:pStyle w:val="Corps A"/>
        <w:spacing w:after="0" w:line="240" w:lineRule="auto"/>
        <w:jc w:val="both"/>
      </w:pPr>
      <w:r>
        <w:rPr>
          <w:rStyle w:val="Aucun"/>
          <w:rtl w:val="0"/>
          <w:lang w:val="fr-FR"/>
        </w:rPr>
        <w:t>S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agissant des eaux de fond de cale, souill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es par des hydrocarbures, les exploitants de bateaux doivent faire appel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des soci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sp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cialis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es pour leur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vacuation et leur traitement, au m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me titre que tous les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chets sp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ciaux qui pourraient 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tre produits sur les bateaux. Ces op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rations sont interdites sur le ponton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 xml:space="preserve">Langon, elles doivent 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tre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alis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 sur des sites adapt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pt-PT"/>
        </w:rPr>
        <w:t>s.</w:t>
      </w:r>
    </w:p>
    <w:p>
      <w:pPr>
        <w:pStyle w:val="Corps A"/>
        <w:spacing w:after="0" w:line="240" w:lineRule="auto"/>
        <w:jc w:val="both"/>
        <w:rPr>
          <w:rStyle w:val="Aucun"/>
          <w:b w:val="1"/>
          <w:bCs w:val="1"/>
          <w:u w:val="single"/>
        </w:rPr>
      </w:pPr>
    </w:p>
    <w:p>
      <w:pPr>
        <w:pStyle w:val="Corps A"/>
        <w:spacing w:after="0" w:line="240" w:lineRule="auto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b w:val="1"/>
          <w:bCs w:val="1"/>
          <w:u w:val="single"/>
          <w:rtl w:val="0"/>
          <w:lang w:val="de-DE"/>
        </w:rPr>
        <w:t>ARTICLE 12</w:t>
      </w:r>
      <w:r>
        <w:rPr>
          <w:rStyle w:val="Aucun"/>
          <w:b w:val="1"/>
          <w:bCs w:val="1"/>
          <w:rtl w:val="0"/>
          <w:lang w:val="fr-FR"/>
        </w:rPr>
        <w:t> </w:t>
      </w:r>
      <w:r>
        <w:rPr>
          <w:rStyle w:val="Aucun"/>
          <w:b w:val="1"/>
          <w:bCs w:val="1"/>
          <w:rtl w:val="0"/>
          <w:lang w:val="fr-FR"/>
        </w:rPr>
        <w:t>: Sanitaires publics</w:t>
      </w:r>
    </w:p>
    <w:p>
      <w:pPr>
        <w:pStyle w:val="Corps A"/>
        <w:spacing w:after="0" w:line="240" w:lineRule="auto"/>
        <w:jc w:val="both"/>
        <w:rPr>
          <w:rStyle w:val="Aucun"/>
          <w:outline w:val="0"/>
          <w:color w:val="ff0000"/>
          <w:u w:color="ff0000"/>
          <w:lang w:val="fr-FR"/>
          <w14:textFill>
            <w14:solidFill>
              <w14:srgbClr w14:val="FF0000"/>
            </w14:solidFill>
          </w14:textFill>
        </w:rPr>
      </w:pPr>
      <w:r>
        <w:rPr>
          <w:rStyle w:val="Aucun"/>
          <w:rtl w:val="0"/>
          <w:lang w:val="fr-FR"/>
        </w:rPr>
        <w:t>Des sanitaires publics sont situ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it-IT"/>
        </w:rPr>
        <w:t>entr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 du parc des Vergers, soit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200 m environ du ponton.</w:t>
      </w:r>
    </w:p>
    <w:p>
      <w:pPr>
        <w:pStyle w:val="Corps A"/>
        <w:spacing w:after="0" w:line="240" w:lineRule="auto"/>
        <w:jc w:val="both"/>
        <w:rPr>
          <w:rStyle w:val="Aucun"/>
          <w:u w:val="single"/>
        </w:rPr>
      </w:pPr>
    </w:p>
    <w:p>
      <w:pPr>
        <w:pStyle w:val="Corps A"/>
        <w:spacing w:after="0" w:line="240" w:lineRule="auto"/>
        <w:jc w:val="both"/>
      </w:pPr>
      <w:r>
        <w:rPr>
          <w:rStyle w:val="Aucun"/>
          <w:b w:val="1"/>
          <w:bCs w:val="1"/>
          <w:u w:val="single"/>
          <w:rtl w:val="0"/>
          <w:lang w:val="de-DE"/>
        </w:rPr>
        <w:t>ARTICLE 13</w:t>
      </w:r>
      <w:r>
        <w:rPr>
          <w:rStyle w:val="Aucun"/>
          <w:b w:val="1"/>
          <w:bCs w:val="1"/>
          <w:rtl w:val="0"/>
          <w:lang w:val="fr-FR"/>
        </w:rPr>
        <w:t> </w:t>
      </w:r>
      <w:r>
        <w:rPr>
          <w:rStyle w:val="Aucun"/>
          <w:b w:val="1"/>
          <w:bCs w:val="1"/>
          <w:rtl w:val="0"/>
          <w:lang w:val="fr-FR"/>
        </w:rPr>
        <w:t>: Interdictions d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b w:val="1"/>
          <w:bCs w:val="1"/>
          <w:rtl w:val="0"/>
          <w:lang w:val="fr-FR"/>
        </w:rPr>
        <w:t>usages</w:t>
      </w:r>
    </w:p>
    <w:p>
      <w:pPr>
        <w:pStyle w:val="Corps A"/>
        <w:spacing w:after="0" w:line="240" w:lineRule="auto"/>
      </w:pPr>
      <w:r>
        <w:rPr>
          <w:rStyle w:val="Aucun"/>
          <w:rtl w:val="0"/>
          <w:lang w:val="fr-FR"/>
        </w:rPr>
        <w:t>La mise en danger d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autrui, les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gradations mat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rielles et toute utilisation qui irait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encontre du bon usage de 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quipement sont interdites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sur le port de Langon, tels que (liste non exhaustive)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 xml:space="preserve">: </w:t>
      </w:r>
    </w:p>
    <w:p>
      <w:pPr>
        <w:pStyle w:val="Corps A"/>
        <w:numPr>
          <w:ilvl w:val="0"/>
          <w:numId w:val="4"/>
        </w:numPr>
        <w:spacing w:after="0" w:line="240" w:lineRule="auto"/>
        <w:rPr>
          <w:lang w:val="fr-FR"/>
        </w:rPr>
      </w:pPr>
      <w:r>
        <w:rPr>
          <w:rStyle w:val="Aucun A"/>
          <w:rtl w:val="0"/>
          <w:lang w:val="fr-FR"/>
        </w:rPr>
        <w:t>la r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alisation de travaux de r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paration pouvant d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 xml:space="preserve">grader ou nuire </w:t>
      </w:r>
      <w:r>
        <w:rPr>
          <w:rStyle w:val="Aucun A"/>
          <w:rtl w:val="0"/>
          <w:lang w:val="fr-FR"/>
        </w:rPr>
        <w:t xml:space="preserve">à </w:t>
      </w:r>
      <w:r>
        <w:rPr>
          <w:rStyle w:val="Aucun A"/>
          <w:rtl w:val="0"/>
          <w:lang w:val="fr-FR"/>
        </w:rPr>
        <w:t>l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 xml:space="preserve">utilisation du ponton, </w:t>
      </w:r>
    </w:p>
    <w:p>
      <w:pPr>
        <w:pStyle w:val="Corps A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tl w:val="0"/>
          <w:lang w:val="it-IT"/>
        </w:rPr>
      </w:pPr>
      <w:r>
        <w:rPr>
          <w:rStyle w:val="Aucun"/>
          <w:rtl w:val="0"/>
          <w:lang w:val="it-IT"/>
        </w:rPr>
        <w:t>la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tention de mati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 xml:space="preserve">re dangereuse ou explosive, </w:t>
      </w:r>
    </w:p>
    <w:p>
      <w:pPr>
        <w:pStyle w:val="Corps A"/>
        <w:numPr>
          <w:ilvl w:val="0"/>
          <w:numId w:val="4"/>
        </w:numPr>
        <w:spacing w:after="0" w:line="240" w:lineRule="auto"/>
        <w:rPr>
          <w:lang w:val="fr-FR"/>
        </w:rPr>
      </w:pPr>
      <w:r>
        <w:rPr>
          <w:rStyle w:val="Aucun A"/>
          <w:rtl w:val="0"/>
          <w:lang w:val="fr-FR"/>
        </w:rPr>
        <w:t>l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>allumage d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 xml:space="preserve">un feu, </w:t>
      </w:r>
    </w:p>
    <w:p>
      <w:pPr>
        <w:pStyle w:val="Corps A"/>
        <w:numPr>
          <w:ilvl w:val="0"/>
          <w:numId w:val="4"/>
        </w:numPr>
        <w:spacing w:after="0" w:line="240" w:lineRule="auto"/>
        <w:rPr>
          <w:lang w:val="fr-FR"/>
        </w:rPr>
      </w:pPr>
      <w:r>
        <w:rPr>
          <w:rStyle w:val="Aucun A"/>
          <w:rtl w:val="0"/>
          <w:lang w:val="fr-FR"/>
        </w:rPr>
        <w:t>la pratique d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>engins roulants motoris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 xml:space="preserve">s, </w:t>
      </w:r>
    </w:p>
    <w:p>
      <w:pPr>
        <w:pStyle w:val="Corps A"/>
        <w:numPr>
          <w:ilvl w:val="0"/>
          <w:numId w:val="4"/>
        </w:numPr>
        <w:spacing w:after="0" w:line="240" w:lineRule="auto"/>
        <w:rPr>
          <w:lang w:val="fr-FR"/>
        </w:rPr>
      </w:pPr>
      <w:r>
        <w:rPr>
          <w:rStyle w:val="Aucun A"/>
          <w:rtl w:val="0"/>
          <w:lang w:val="fr-FR"/>
        </w:rPr>
        <w:t>etc.</w:t>
      </w:r>
    </w:p>
    <w:p>
      <w:pPr>
        <w:pStyle w:val="Corps A"/>
        <w:spacing w:after="0" w:line="240" w:lineRule="auto"/>
      </w:pPr>
    </w:p>
    <w:p>
      <w:pPr>
        <w:pStyle w:val="Corps A"/>
        <w:spacing w:after="0" w:line="240" w:lineRule="auto"/>
      </w:pPr>
    </w:p>
    <w:p>
      <w:pPr>
        <w:pStyle w:val="Corps A"/>
        <w:spacing w:after="0" w:line="240" w:lineRule="auto"/>
        <w:jc w:val="both"/>
      </w:pPr>
      <w:r>
        <w:rPr>
          <w:rStyle w:val="Aucun"/>
          <w:b w:val="1"/>
          <w:bCs w:val="1"/>
          <w:u w:val="single"/>
          <w:rtl w:val="0"/>
          <w:lang w:val="de-DE"/>
        </w:rPr>
        <w:t>ARTICLE 14</w:t>
      </w:r>
      <w:r>
        <w:rPr>
          <w:rStyle w:val="Aucun"/>
          <w:b w:val="1"/>
          <w:bCs w:val="1"/>
          <w:rtl w:val="0"/>
          <w:lang w:val="fr-FR"/>
        </w:rPr>
        <w:t> </w:t>
      </w:r>
      <w:r>
        <w:rPr>
          <w:rStyle w:val="Aucun"/>
          <w:b w:val="1"/>
          <w:bCs w:val="1"/>
          <w:rtl w:val="0"/>
          <w:lang w:val="fr-FR"/>
        </w:rPr>
        <w:t>: Redevance et taxe de s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jour</w:t>
      </w:r>
    </w:p>
    <w:p>
      <w:pPr>
        <w:pStyle w:val="Corps A"/>
        <w:spacing w:after="0" w:line="240" w:lineRule="auto"/>
        <w:jc w:val="both"/>
      </w:pPr>
      <w:r>
        <w:rPr>
          <w:rStyle w:val="Aucun"/>
          <w:rtl w:val="0"/>
          <w:lang w:val="fr-FR"/>
        </w:rPr>
        <w:t xml:space="preserve">Le stationnement des bateaux sur le ponton est soumis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 xml:space="preserve">redevance payable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avance. Les tarifs sont fix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par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lib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ration du conseil communautaire. Le paiement doit 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tre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alis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aupr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es-ES_tradnl"/>
        </w:rPr>
        <w:t>s de 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office de tourisme, qui assure la facturation.</w:t>
      </w:r>
    </w:p>
    <w:p>
      <w:pPr>
        <w:pStyle w:val="Corps A"/>
        <w:spacing w:after="0" w:line="240" w:lineRule="auto"/>
        <w:jc w:val="both"/>
      </w:pPr>
    </w:p>
    <w:p>
      <w:pPr>
        <w:pStyle w:val="Corps A"/>
        <w:spacing w:after="0" w:line="240" w:lineRule="auto"/>
        <w:jc w:val="both"/>
      </w:pPr>
      <w:r>
        <w:rPr>
          <w:rStyle w:val="Aucun A"/>
          <w:rtl w:val="0"/>
          <w:lang w:val="fr-FR"/>
        </w:rPr>
        <w:t>Le stationnement est en outre soumis au paiement de la taxe de s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jour suivant les tarifs fix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s par d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lib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ration du conseil communautaire.</w:t>
      </w:r>
    </w:p>
    <w:p>
      <w:pPr>
        <w:pStyle w:val="Corps A"/>
        <w:spacing w:after="0" w:line="240" w:lineRule="auto"/>
        <w:jc w:val="both"/>
      </w:pPr>
    </w:p>
    <w:p>
      <w:pPr>
        <w:pStyle w:val="Corps A"/>
        <w:spacing w:after="0" w:line="240" w:lineRule="auto"/>
        <w:jc w:val="both"/>
      </w:pPr>
      <w:r>
        <w:rPr>
          <w:rStyle w:val="Aucun"/>
          <w:rtl w:val="0"/>
          <w:lang w:val="fr-FR"/>
        </w:rPr>
        <w:t>Les bateaux qui stationneraient sans autorisation ou au-del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de la 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riode autoris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devront, en application des dispositions de 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article L 2125-8 du Code g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ral de la propri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personnes publiques s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acquitter du paiement de la redevance normalement due, major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de 100 %.</w:t>
      </w:r>
    </w:p>
    <w:p>
      <w:pPr>
        <w:pStyle w:val="Corps A"/>
        <w:spacing w:after="0" w:line="240" w:lineRule="auto"/>
        <w:jc w:val="both"/>
      </w:pPr>
    </w:p>
    <w:p>
      <w:pPr>
        <w:pStyle w:val="Corps A"/>
        <w:spacing w:after="0" w:line="240" w:lineRule="auto"/>
        <w:jc w:val="both"/>
      </w:pPr>
      <w:r>
        <w:rPr>
          <w:rStyle w:val="Aucun"/>
          <w:rtl w:val="0"/>
          <w:lang w:val="fr-FR"/>
        </w:rPr>
        <w:t>En cas de non-paiement de la redevance, les bateaux ne seront alors pas autoris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it-IT"/>
        </w:rPr>
        <w:t>apponter.</w:t>
      </w:r>
    </w:p>
    <w:p>
      <w:pPr>
        <w:pStyle w:val="Corps A"/>
        <w:spacing w:after="0" w:line="240" w:lineRule="auto"/>
        <w:jc w:val="both"/>
      </w:pPr>
    </w:p>
    <w:p>
      <w:pPr>
        <w:pStyle w:val="Corps A"/>
        <w:spacing w:after="0" w:line="240" w:lineRule="auto"/>
        <w:jc w:val="both"/>
      </w:pPr>
      <w:r>
        <w:rPr>
          <w:rStyle w:val="Aucun"/>
          <w:rtl w:val="0"/>
          <w:lang w:val="fr-FR"/>
        </w:rPr>
        <w:t>Le paiement de la prestation et une demande d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 xml:space="preserve">appontement ne donnent pas un droit automatique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utilisation du ponton. Seule la confirmation de 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 xml:space="preserve">office de tourisme est de nature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 xml:space="preserve">accorder un droit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utilisation de 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quipement dans les conditions et limites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crites au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sent r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 xml:space="preserve">glement. </w:t>
      </w:r>
    </w:p>
    <w:p>
      <w:pPr>
        <w:pStyle w:val="Corps A"/>
        <w:spacing w:after="0" w:line="240" w:lineRule="auto"/>
      </w:pPr>
    </w:p>
    <w:p>
      <w:pPr>
        <w:pStyle w:val="Corps A"/>
        <w:spacing w:after="0" w:line="240" w:lineRule="auto"/>
        <w:jc w:val="both"/>
      </w:pPr>
      <w:r>
        <w:rPr>
          <w:rStyle w:val="Aucun"/>
          <w:b w:val="1"/>
          <w:bCs w:val="1"/>
          <w:u w:val="single"/>
          <w:rtl w:val="0"/>
          <w:lang w:val="de-DE"/>
        </w:rPr>
        <w:t>ARTICLE 1</w:t>
      </w:r>
      <w:r>
        <w:rPr>
          <w:rStyle w:val="Aucun"/>
          <w:b w:val="1"/>
          <w:bCs w:val="1"/>
          <w:u w:val="single"/>
          <w:rtl w:val="0"/>
          <w:lang w:val="fr-FR"/>
        </w:rPr>
        <w:t>5</w:t>
      </w:r>
      <w:r>
        <w:rPr>
          <w:rStyle w:val="Aucun"/>
          <w:b w:val="1"/>
          <w:bCs w:val="1"/>
          <w:rtl w:val="0"/>
          <w:lang w:val="fr-FR"/>
        </w:rPr>
        <w:t> </w:t>
      </w:r>
      <w:r>
        <w:rPr>
          <w:rStyle w:val="Aucun"/>
          <w:b w:val="1"/>
          <w:bCs w:val="1"/>
          <w:rtl w:val="0"/>
          <w:lang w:val="fr-FR"/>
        </w:rPr>
        <w:t>: Consignes de lutte contre 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b w:val="1"/>
          <w:bCs w:val="1"/>
          <w:rtl w:val="0"/>
          <w:lang w:val="es-ES_tradnl"/>
        </w:rPr>
        <w:t>incendie</w:t>
      </w:r>
    </w:p>
    <w:p>
      <w:pPr>
        <w:pStyle w:val="Corps A"/>
        <w:spacing w:after="0" w:line="240" w:lineRule="auto"/>
        <w:jc w:val="both"/>
      </w:pPr>
      <w:r>
        <w:rPr>
          <w:rStyle w:val="Aucun"/>
          <w:rtl w:val="0"/>
          <w:lang w:val="fr-FR"/>
        </w:rPr>
        <w:t>En cas d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incendie au droit du ponton, ou dans les zones voisines, tous les bateaux doivent prendre les mesures de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cautions 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cessaires.</w:t>
      </w:r>
    </w:p>
    <w:p>
      <w:pPr>
        <w:pStyle w:val="Corps A"/>
        <w:spacing w:after="0" w:line="240" w:lineRule="auto"/>
        <w:jc w:val="both"/>
      </w:pPr>
      <w:r>
        <w:rPr>
          <w:rStyle w:val="Aucun"/>
          <w:rtl w:val="0"/>
          <w:lang w:val="fr-FR"/>
        </w:rPr>
        <w:t>En cas d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es-ES_tradnl"/>
        </w:rPr>
        <w:t xml:space="preserve">incendie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bord d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un bateau, le propri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taire ou 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quipage doit imm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diatement avertir les sapeurs-pompiers, ainsi que 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office de tourisme.</w:t>
      </w:r>
    </w:p>
    <w:p>
      <w:pPr>
        <w:pStyle w:val="Corps A"/>
        <w:spacing w:after="0" w:line="240" w:lineRule="auto"/>
      </w:pPr>
      <w:r>
        <w:rPr>
          <w:rStyle w:val="Aucun"/>
          <w:rtl w:val="0"/>
          <w:lang w:val="fr-FR"/>
        </w:rPr>
        <w:t>Les consignes de 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curit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en cas d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incendie sont affich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 sur le ponton.</w:t>
      </w:r>
    </w:p>
    <w:p>
      <w:pPr>
        <w:pStyle w:val="Corps A"/>
        <w:spacing w:after="0" w:line="240" w:lineRule="auto"/>
        <w:jc w:val="both"/>
        <w:rPr>
          <w:rStyle w:val="Aucun"/>
          <w:b w:val="1"/>
          <w:bCs w:val="1"/>
          <w:u w:val="single"/>
        </w:rPr>
      </w:pPr>
    </w:p>
    <w:p>
      <w:pPr>
        <w:pStyle w:val="Corps A"/>
        <w:spacing w:after="0" w:line="240" w:lineRule="auto"/>
        <w:jc w:val="both"/>
        <w:rPr>
          <w:rStyle w:val="Aucun"/>
        </w:rPr>
      </w:pPr>
      <w:r>
        <w:rPr>
          <w:rStyle w:val="Aucun"/>
          <w:b w:val="1"/>
          <w:bCs w:val="1"/>
          <w:u w:val="single"/>
          <w:rtl w:val="0"/>
          <w:lang w:val="de-DE"/>
        </w:rPr>
        <w:t>ARTICLE 1</w:t>
      </w:r>
      <w:r>
        <w:rPr>
          <w:rStyle w:val="Aucun"/>
          <w:b w:val="1"/>
          <w:bCs w:val="1"/>
          <w:u w:val="single"/>
          <w:rtl w:val="0"/>
          <w:lang w:val="fr-FR"/>
        </w:rPr>
        <w:t>6</w:t>
      </w:r>
      <w:r>
        <w:rPr>
          <w:rStyle w:val="Aucun"/>
          <w:b w:val="1"/>
          <w:bCs w:val="1"/>
          <w:rtl w:val="0"/>
          <w:lang w:val="fr-FR"/>
        </w:rPr>
        <w:t> </w:t>
      </w:r>
      <w:r>
        <w:rPr>
          <w:rStyle w:val="Aucun"/>
          <w:b w:val="1"/>
          <w:bCs w:val="1"/>
          <w:rtl w:val="0"/>
          <w:lang w:val="fr-FR"/>
        </w:rPr>
        <w:t xml:space="preserve">: 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v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nement climatique</w:t>
      </w:r>
    </w:p>
    <w:p>
      <w:pPr>
        <w:pStyle w:val="Corps A"/>
        <w:spacing w:after="0" w:line="240" w:lineRule="auto"/>
        <w:jc w:val="both"/>
      </w:pPr>
      <w:r>
        <w:rPr>
          <w:rStyle w:val="Aucun"/>
          <w:rtl w:val="0"/>
          <w:lang w:val="fr-FR"/>
        </w:rPr>
        <w:t>Les exploitants des bateaux sont responsables de leurs b</w:t>
      </w:r>
      <w:r>
        <w:rPr>
          <w:rStyle w:val="Aucun"/>
          <w:rtl w:val="0"/>
          <w:lang w:val="fr-FR"/>
        </w:rPr>
        <w:t>â</w:t>
      </w:r>
      <w:r>
        <w:rPr>
          <w:rStyle w:val="Aucun"/>
          <w:rtl w:val="0"/>
          <w:lang w:val="fr-FR"/>
        </w:rPr>
        <w:t>timents lors d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v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nements climatiques particuliers, notamment s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ils sont amarr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s sur un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quipement fluvial ou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 xml:space="preserve">couple avec un autre bateau. Dans ce cas, les exploitants prennent leurs dispositions pour 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 xml:space="preserve">tre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 xml:space="preserve">bord des bateaux ou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proximit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fa</w:t>
      </w:r>
      <w:r>
        <w:rPr>
          <w:rStyle w:val="Aucun"/>
          <w:rtl w:val="0"/>
          <w:lang w:val="fr-FR"/>
        </w:rPr>
        <w:t>ç</w:t>
      </w:r>
      <w:r>
        <w:rPr>
          <w:rStyle w:val="Aucun"/>
          <w:rtl w:val="0"/>
          <w:lang w:val="fr-FR"/>
        </w:rPr>
        <w:t xml:space="preserve">on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pouvoir intervenir en cas de besoin.</w:t>
      </w:r>
    </w:p>
    <w:p>
      <w:pPr>
        <w:pStyle w:val="Corps A"/>
        <w:spacing w:after="0" w:line="240" w:lineRule="auto"/>
        <w:jc w:val="both"/>
      </w:pPr>
    </w:p>
    <w:p>
      <w:pPr>
        <w:pStyle w:val="Corps A"/>
        <w:spacing w:after="0" w:line="240" w:lineRule="auto"/>
        <w:jc w:val="both"/>
        <w:rPr>
          <w:rStyle w:val="Aucun"/>
          <w:b w:val="1"/>
          <w:bCs w:val="1"/>
          <w:u w:val="single"/>
        </w:rPr>
      </w:pPr>
    </w:p>
    <w:p>
      <w:pPr>
        <w:pStyle w:val="Corps A"/>
        <w:spacing w:after="0" w:line="240" w:lineRule="auto"/>
        <w:jc w:val="both"/>
        <w:rPr>
          <w:rStyle w:val="Aucun A"/>
        </w:rPr>
      </w:pPr>
      <w:r>
        <w:rPr>
          <w:rStyle w:val="Aucun"/>
          <w:b w:val="1"/>
          <w:bCs w:val="1"/>
          <w:u w:val="single"/>
          <w:rtl w:val="0"/>
          <w:lang w:val="de-DE"/>
        </w:rPr>
        <w:t>ARTICLE 1</w:t>
      </w:r>
      <w:r>
        <w:rPr>
          <w:rStyle w:val="Aucun"/>
          <w:b w:val="1"/>
          <w:bCs w:val="1"/>
          <w:u w:val="single"/>
          <w:rtl w:val="0"/>
          <w:lang w:val="fr-FR"/>
        </w:rPr>
        <w:t>7</w:t>
      </w:r>
      <w:r>
        <w:rPr>
          <w:rStyle w:val="Aucun"/>
          <w:b w:val="1"/>
          <w:bCs w:val="1"/>
          <w:rtl w:val="0"/>
          <w:lang w:val="fr-FR"/>
        </w:rPr>
        <w:t> </w:t>
      </w:r>
      <w:r>
        <w:rPr>
          <w:rStyle w:val="Aucun"/>
          <w:b w:val="1"/>
          <w:bCs w:val="1"/>
          <w:rtl w:val="0"/>
          <w:lang w:val="fr-FR"/>
        </w:rPr>
        <w:t>: Stationnement des v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hicules</w:t>
      </w:r>
    </w:p>
    <w:p>
      <w:pPr>
        <w:pStyle w:val="Corps A"/>
        <w:spacing w:after="0" w:line="240" w:lineRule="auto"/>
        <w:jc w:val="both"/>
        <w:rPr>
          <w:rStyle w:val="Aucun A"/>
        </w:rPr>
      </w:pPr>
      <w:r>
        <w:rPr>
          <w:rStyle w:val="Aucun"/>
          <w:rtl w:val="0"/>
          <w:lang w:val="fr-FR"/>
        </w:rPr>
        <w:t>Le stationnement des diff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rents v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hicules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roulants devra se faire aux emplacements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vus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cet effet (esplanade des quais), sauf manifestation. Les v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hicules restent sous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en-US"/>
        </w:rPr>
        <w:t>enti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re responsabilit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leur propri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taire.</w:t>
      </w:r>
    </w:p>
    <w:p>
      <w:pPr>
        <w:pStyle w:val="Corps A"/>
        <w:spacing w:after="0" w:line="240" w:lineRule="auto"/>
        <w:jc w:val="both"/>
        <w:rPr>
          <w:rStyle w:val="Aucun A"/>
        </w:rPr>
      </w:pPr>
    </w:p>
    <w:p>
      <w:pPr>
        <w:pStyle w:val="Corps A"/>
        <w:spacing w:after="0" w:line="240" w:lineRule="auto"/>
      </w:pPr>
      <w:r>
        <w:rPr>
          <w:rStyle w:val="Aucun"/>
          <w:b w:val="1"/>
          <w:bCs w:val="1"/>
          <w:u w:val="single"/>
          <w:rtl w:val="0"/>
          <w:lang w:val="de-DE"/>
        </w:rPr>
        <w:t>ARTICLE 1</w:t>
      </w:r>
      <w:r>
        <w:rPr>
          <w:rStyle w:val="Aucun"/>
          <w:b w:val="1"/>
          <w:bCs w:val="1"/>
          <w:u w:val="single"/>
          <w:rtl w:val="0"/>
          <w:lang w:val="fr-FR"/>
        </w:rPr>
        <w:t>8</w:t>
      </w:r>
      <w:r>
        <w:rPr>
          <w:rStyle w:val="Aucun"/>
          <w:b w:val="1"/>
          <w:bCs w:val="1"/>
          <w:rtl w:val="0"/>
          <w:lang w:val="fr-FR"/>
        </w:rPr>
        <w:t> </w:t>
      </w:r>
      <w:r>
        <w:rPr>
          <w:rStyle w:val="Aucun"/>
          <w:b w:val="1"/>
          <w:bCs w:val="1"/>
          <w:rtl w:val="0"/>
          <w:lang w:val="fr-FR"/>
        </w:rPr>
        <w:t>: Responsabilit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s de la communaut</w:t>
      </w:r>
      <w:r>
        <w:rPr>
          <w:rStyle w:val="Aucun"/>
          <w:b w:val="1"/>
          <w:bCs w:val="1"/>
          <w:rtl w:val="0"/>
          <w:lang w:val="fr-FR"/>
        </w:rPr>
        <w:t xml:space="preserve">é </w:t>
      </w:r>
      <w:r>
        <w:rPr>
          <w:rStyle w:val="Aucun"/>
          <w:b w:val="1"/>
          <w:bCs w:val="1"/>
          <w:rtl w:val="0"/>
          <w:lang w:val="fr-FR"/>
        </w:rPr>
        <w:t>de communes et de 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b w:val="1"/>
          <w:bCs w:val="1"/>
          <w:rtl w:val="0"/>
          <w:lang w:val="fr-FR"/>
        </w:rPr>
        <w:t>office de tourisme</w:t>
      </w:r>
    </w:p>
    <w:p>
      <w:pPr>
        <w:pStyle w:val="Corps A"/>
        <w:spacing w:after="0" w:line="240" w:lineRule="auto"/>
        <w:jc w:val="both"/>
      </w:pPr>
      <w:r>
        <w:rPr>
          <w:rStyle w:val="Aucun"/>
          <w:rtl w:val="0"/>
          <w:lang w:val="fr-FR"/>
        </w:rPr>
        <w:t>La communaut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communes et 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office de tourisme assurent la surveillance g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rale de 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quipement fluvial, ils n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ont aucunement la qualit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positaire ou de gardien des bateaux et des biens se trouvant amarr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pt-PT"/>
        </w:rPr>
        <w:t>s.</w:t>
      </w:r>
    </w:p>
    <w:p>
      <w:pPr>
        <w:pStyle w:val="Corps A"/>
        <w:spacing w:after="0" w:line="240" w:lineRule="auto"/>
      </w:pPr>
    </w:p>
    <w:p>
      <w:pPr>
        <w:pStyle w:val="Corps A"/>
        <w:spacing w:after="0" w:line="240" w:lineRule="auto"/>
        <w:jc w:val="both"/>
      </w:pPr>
      <w:r>
        <w:rPr>
          <w:rStyle w:val="Aucun"/>
          <w:rtl w:val="0"/>
          <w:lang w:val="fr-FR"/>
        </w:rPr>
        <w:t>La communaut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communes et 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office de tourisme ne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pondent donc pas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:</w:t>
      </w:r>
    </w:p>
    <w:p>
      <w:pPr>
        <w:pStyle w:val="Corps A"/>
        <w:numPr>
          <w:ilvl w:val="0"/>
          <w:numId w:val="4"/>
        </w:numPr>
        <w:spacing w:after="0" w:line="240" w:lineRule="auto"/>
        <w:jc w:val="both"/>
        <w:rPr>
          <w:lang w:val="fr-FR"/>
        </w:rPr>
      </w:pPr>
      <w:r>
        <w:rPr>
          <w:rStyle w:val="Aucun A"/>
          <w:rtl w:val="0"/>
          <w:lang w:val="fr-FR"/>
        </w:rPr>
        <w:t>des dommages occasionn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 xml:space="preserve">s aux bateaux </w:t>
      </w:r>
      <w:r>
        <w:rPr>
          <w:rStyle w:val="Aucun A"/>
          <w:rtl w:val="0"/>
          <w:lang w:val="fr-FR"/>
        </w:rPr>
        <w:t xml:space="preserve">à </w:t>
      </w:r>
      <w:r>
        <w:rPr>
          <w:rStyle w:val="Aucun A"/>
          <w:rtl w:val="0"/>
          <w:lang w:val="fr-FR"/>
        </w:rPr>
        <w:t>l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>occasion du stationnement ou de la navigation de ceux-ci sur le plan d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>eau, notamment, des dommages dus</w:t>
      </w:r>
      <w:r>
        <w:rPr>
          <w:rStyle w:val="Aucun"/>
          <w:u w:color="ff0000"/>
          <w:rtl w:val="0"/>
          <w:lang w:val="fr-FR"/>
        </w:rPr>
        <w:t xml:space="preserve"> à </w:t>
      </w:r>
      <w:r>
        <w:rPr>
          <w:rStyle w:val="Aucun"/>
          <w:u w:color="ff0000"/>
          <w:rtl w:val="0"/>
          <w:lang w:val="fr-FR"/>
        </w:rPr>
        <w:t>tout objet charri</w:t>
      </w:r>
      <w:r>
        <w:rPr>
          <w:rStyle w:val="Aucun"/>
          <w:u w:color="ff0000"/>
          <w:rtl w:val="0"/>
          <w:lang w:val="fr-FR"/>
        </w:rPr>
        <w:t xml:space="preserve">é </w:t>
      </w:r>
      <w:r>
        <w:rPr>
          <w:rStyle w:val="Aucun"/>
          <w:u w:color="ff0000"/>
          <w:rtl w:val="0"/>
          <w:lang w:val="fr-FR"/>
        </w:rPr>
        <w:t>par la Garonne,</w:t>
      </w:r>
      <w:r>
        <w:rPr>
          <w:rStyle w:val="Aucun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au</w:t>
      </w:r>
      <w:r>
        <w:rPr>
          <w:rStyle w:val="Aucun A"/>
          <w:rtl w:val="0"/>
          <w:lang w:val="fr-FR"/>
        </w:rPr>
        <w:t xml:space="preserve"> manque de tirant d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>eau et aux courants.</w:t>
      </w:r>
    </w:p>
    <w:p>
      <w:pPr>
        <w:pStyle w:val="Corps A"/>
        <w:numPr>
          <w:ilvl w:val="0"/>
          <w:numId w:val="4"/>
        </w:numPr>
        <w:spacing w:after="0" w:line="240" w:lineRule="auto"/>
        <w:jc w:val="both"/>
        <w:rPr>
          <w:lang w:val="fr-FR"/>
        </w:rPr>
      </w:pPr>
      <w:r>
        <w:rPr>
          <w:rStyle w:val="Aucun A"/>
          <w:rtl w:val="0"/>
          <w:lang w:val="fr-FR"/>
        </w:rPr>
        <w:t xml:space="preserve">de vols, disparition, incendie pouvant survenir. </w:t>
      </w:r>
    </w:p>
    <w:p>
      <w:pPr>
        <w:pStyle w:val="Corps A"/>
        <w:spacing w:after="0" w:line="240" w:lineRule="auto"/>
        <w:jc w:val="both"/>
      </w:pPr>
    </w:p>
    <w:p>
      <w:pPr>
        <w:pStyle w:val="Corps A"/>
        <w:spacing w:after="0" w:line="240" w:lineRule="auto"/>
      </w:pPr>
    </w:p>
    <w:p>
      <w:pPr>
        <w:pStyle w:val="Corps A"/>
        <w:spacing w:after="0" w:line="240" w:lineRule="auto"/>
      </w:pPr>
      <w:r>
        <w:rPr>
          <w:rStyle w:val="Aucun"/>
          <w:b w:val="1"/>
          <w:bCs w:val="1"/>
          <w:u w:val="single"/>
          <w:rtl w:val="0"/>
          <w:lang w:val="de-DE"/>
        </w:rPr>
        <w:t>ARTICLE 1</w:t>
      </w:r>
      <w:r>
        <w:rPr>
          <w:rStyle w:val="Aucun"/>
          <w:b w:val="1"/>
          <w:bCs w:val="1"/>
          <w:u w:val="single"/>
          <w:rtl w:val="0"/>
          <w:lang w:val="fr-FR"/>
        </w:rPr>
        <w:t>9</w:t>
      </w:r>
      <w:r>
        <w:rPr>
          <w:rStyle w:val="Aucun"/>
          <w:b w:val="1"/>
          <w:bCs w:val="1"/>
          <w:rtl w:val="0"/>
          <w:lang w:val="fr-FR"/>
        </w:rPr>
        <w:t> </w:t>
      </w:r>
      <w:r>
        <w:rPr>
          <w:rStyle w:val="Aucun"/>
          <w:b w:val="1"/>
          <w:bCs w:val="1"/>
          <w:rtl w:val="0"/>
          <w:lang w:val="fr-FR"/>
        </w:rPr>
        <w:t>: 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pression des infractions au pr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sent r</w:t>
      </w:r>
      <w:r>
        <w:rPr>
          <w:rStyle w:val="Aucun"/>
          <w:b w:val="1"/>
          <w:bCs w:val="1"/>
          <w:rtl w:val="0"/>
          <w:lang w:val="it-IT"/>
        </w:rPr>
        <w:t>è</w:t>
      </w:r>
      <w:r>
        <w:rPr>
          <w:rStyle w:val="Aucun"/>
          <w:b w:val="1"/>
          <w:bCs w:val="1"/>
          <w:rtl w:val="0"/>
          <w:lang w:val="fr-FR"/>
        </w:rPr>
        <w:t>glement</w:t>
      </w:r>
    </w:p>
    <w:p>
      <w:pPr>
        <w:pStyle w:val="Corps A"/>
        <w:spacing w:after="0" w:line="240" w:lineRule="auto"/>
        <w:jc w:val="both"/>
      </w:pPr>
      <w:r>
        <w:rPr>
          <w:rStyle w:val="Aucun"/>
          <w:rtl w:val="0"/>
          <w:lang w:val="fr-FR"/>
        </w:rPr>
        <w:t>En cas de non-respect du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sent r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glement, la communaut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communes et 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office de tourisme peuvent prendre toutes mesures utiles pour faire cesser 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infraction.</w:t>
      </w:r>
    </w:p>
    <w:p>
      <w:pPr>
        <w:pStyle w:val="Corps A"/>
        <w:spacing w:after="0" w:line="240" w:lineRule="auto"/>
      </w:pPr>
    </w:p>
    <w:p>
      <w:pPr>
        <w:pStyle w:val="Corps A"/>
        <w:spacing w:after="0" w:line="240" w:lineRule="auto"/>
        <w:jc w:val="both"/>
      </w:pPr>
      <w:r>
        <w:rPr>
          <w:rStyle w:val="Aucun"/>
          <w:rtl w:val="0"/>
          <w:lang w:val="fr-FR"/>
        </w:rPr>
        <w:t>Le non-respect des obligations contenues dans le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sent r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glement peut conduire 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 xml:space="preserve">office de tourisme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retirer 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autorisation de stationnement qu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it-IT"/>
        </w:rPr>
        <w:t>elle a accord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un bateau. En cas de retrait de cette autorisation, la totalit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la redevance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j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acquitt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par les usagers, quelle que soit la date d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expiration de la 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riode consid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e, ne sera pas rembours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>e.</w:t>
      </w:r>
    </w:p>
    <w:p>
      <w:pPr>
        <w:pStyle w:val="Corps A"/>
        <w:spacing w:after="0" w:line="240" w:lineRule="auto"/>
        <w:jc w:val="both"/>
      </w:pPr>
    </w:p>
    <w:p>
      <w:pPr>
        <w:pStyle w:val="Corps A"/>
        <w:spacing w:after="0" w:line="240" w:lineRule="auto"/>
        <w:jc w:val="both"/>
      </w:pPr>
    </w:p>
    <w:p>
      <w:pPr>
        <w:pStyle w:val="Corps A"/>
        <w:spacing w:after="0" w:line="240" w:lineRule="auto"/>
      </w:pPr>
      <w:r>
        <w:rPr>
          <w:rStyle w:val="Aucun"/>
          <w:b w:val="1"/>
          <w:bCs w:val="1"/>
          <w:u w:val="single"/>
          <w:rtl w:val="0"/>
          <w:lang w:val="de-DE"/>
        </w:rPr>
        <w:t xml:space="preserve">ARTICLE </w:t>
      </w:r>
      <w:r>
        <w:rPr>
          <w:rStyle w:val="Aucun"/>
          <w:b w:val="1"/>
          <w:bCs w:val="1"/>
          <w:u w:val="single"/>
          <w:rtl w:val="0"/>
          <w:lang w:val="fr-FR"/>
        </w:rPr>
        <w:t>20</w:t>
      </w:r>
      <w:r>
        <w:rPr>
          <w:rStyle w:val="Aucun"/>
          <w:b w:val="1"/>
          <w:bCs w:val="1"/>
          <w:rtl w:val="0"/>
          <w:lang w:val="fr-FR"/>
        </w:rPr>
        <w:t> </w:t>
      </w:r>
      <w:r>
        <w:rPr>
          <w:rStyle w:val="Aucun"/>
          <w:b w:val="1"/>
          <w:bCs w:val="1"/>
          <w:rtl w:val="0"/>
          <w:lang w:val="fr-FR"/>
        </w:rPr>
        <w:t xml:space="preserve">: Communication et engagement </w:t>
      </w:r>
    </w:p>
    <w:p>
      <w:pPr>
        <w:pStyle w:val="Corps A"/>
        <w:spacing w:after="0" w:line="240" w:lineRule="auto"/>
        <w:jc w:val="both"/>
      </w:pPr>
      <w:r>
        <w:rPr>
          <w:rStyle w:val="Aucun"/>
          <w:rtl w:val="0"/>
          <w:lang w:val="fr-FR"/>
        </w:rPr>
        <w:t>Une copie du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sent r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glement sera donn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chaque usager. Le fait d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utiliser le ponton de Langon implique, pour chaque int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ress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, la connaissance du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sent r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glement et 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engagement de s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it-IT"/>
        </w:rPr>
        <w:t>y conformer.</w:t>
      </w:r>
      <w:r>
        <w:rPr>
          <w:rStyle w:val="Aucun"/>
          <w:rtl w:val="0"/>
          <w:lang w:val="fr-FR"/>
        </w:rPr>
        <w:t xml:space="preserve"> </w:t>
      </w:r>
      <w:r>
        <w:rPr>
          <w:rStyle w:val="Aucun"/>
          <w:u w:color="ff2600"/>
          <w:rtl w:val="0"/>
          <w:lang w:val="fr-FR"/>
        </w:rPr>
        <w:t>Chaque usager s</w:t>
      </w:r>
      <w:r>
        <w:rPr>
          <w:rStyle w:val="Aucun"/>
          <w:u w:color="ff2600"/>
          <w:rtl w:val="0"/>
          <w:lang w:val="fr-FR"/>
        </w:rPr>
        <w:t>’</w:t>
      </w:r>
      <w:r>
        <w:rPr>
          <w:rStyle w:val="Aucun"/>
          <w:u w:color="ff2600"/>
          <w:rtl w:val="0"/>
          <w:lang w:val="fr-FR"/>
        </w:rPr>
        <w:t xml:space="preserve">engage </w:t>
      </w:r>
      <w:r>
        <w:rPr>
          <w:rStyle w:val="Aucun"/>
          <w:u w:color="ff2600"/>
          <w:rtl w:val="0"/>
          <w:lang w:val="fr-FR"/>
        </w:rPr>
        <w:t xml:space="preserve">à </w:t>
      </w:r>
      <w:r>
        <w:rPr>
          <w:rStyle w:val="Aucun"/>
          <w:u w:color="ff2600"/>
          <w:rtl w:val="0"/>
          <w:lang w:val="fr-FR"/>
        </w:rPr>
        <w:t>informer imm</w:t>
      </w:r>
      <w:r>
        <w:rPr>
          <w:rStyle w:val="Aucun"/>
          <w:u w:color="ff2600"/>
          <w:rtl w:val="0"/>
          <w:lang w:val="fr-FR"/>
        </w:rPr>
        <w:t>é</w:t>
      </w:r>
      <w:r>
        <w:rPr>
          <w:rStyle w:val="Aucun"/>
          <w:u w:color="ff2600"/>
          <w:rtl w:val="0"/>
          <w:lang w:val="fr-FR"/>
        </w:rPr>
        <w:t>diatement l</w:t>
      </w:r>
      <w:r>
        <w:rPr>
          <w:rStyle w:val="Aucun"/>
          <w:u w:color="ff2600"/>
          <w:rtl w:val="0"/>
          <w:lang w:val="fr-FR"/>
        </w:rPr>
        <w:t>’</w:t>
      </w:r>
      <w:r>
        <w:rPr>
          <w:rStyle w:val="Aucun"/>
          <w:u w:color="ff2600"/>
          <w:rtl w:val="0"/>
          <w:lang w:val="fr-FR"/>
        </w:rPr>
        <w:t>Office de Tourisme de tout probl</w:t>
      </w:r>
      <w:r>
        <w:rPr>
          <w:rStyle w:val="Aucun"/>
          <w:u w:color="ff2600"/>
          <w:rtl w:val="0"/>
          <w:lang w:val="fr-FR"/>
        </w:rPr>
        <w:t>è</w:t>
      </w:r>
      <w:r>
        <w:rPr>
          <w:rStyle w:val="Aucun"/>
          <w:u w:color="ff2600"/>
          <w:rtl w:val="0"/>
          <w:lang w:val="fr-FR"/>
        </w:rPr>
        <w:t>me d</w:t>
      </w:r>
      <w:r>
        <w:rPr>
          <w:rStyle w:val="Aucun"/>
          <w:u w:color="ff2600"/>
          <w:rtl w:val="0"/>
          <w:lang w:val="fr-FR"/>
        </w:rPr>
        <w:t>é</w:t>
      </w:r>
      <w:r>
        <w:rPr>
          <w:rStyle w:val="Aucun"/>
          <w:u w:color="ff2600"/>
          <w:rtl w:val="0"/>
          <w:lang w:val="fr-FR"/>
        </w:rPr>
        <w:t>tect</w:t>
      </w:r>
      <w:r>
        <w:rPr>
          <w:rStyle w:val="Aucun"/>
          <w:u w:color="ff2600"/>
          <w:rtl w:val="0"/>
          <w:lang w:val="fr-FR"/>
        </w:rPr>
        <w:t xml:space="preserve">é </w:t>
      </w:r>
      <w:r>
        <w:rPr>
          <w:rStyle w:val="Aucun"/>
          <w:u w:color="ff2600"/>
          <w:rtl w:val="0"/>
          <w:lang w:val="fr-FR"/>
        </w:rPr>
        <w:t>sur ou aux abords du ponton (emb</w:t>
      </w:r>
      <w:r>
        <w:rPr>
          <w:rStyle w:val="Aucun"/>
          <w:u w:color="ff2600"/>
          <w:rtl w:val="0"/>
          <w:lang w:val="fr-FR"/>
        </w:rPr>
        <w:t>â</w:t>
      </w:r>
      <w:r>
        <w:rPr>
          <w:rStyle w:val="Aucun"/>
          <w:u w:color="ff2600"/>
          <w:rtl w:val="0"/>
          <w:lang w:val="fr-FR"/>
        </w:rPr>
        <w:t>cles, troncs, etc.).</w:t>
      </w:r>
    </w:p>
    <w:p>
      <w:pPr>
        <w:pStyle w:val="Corps A"/>
        <w:spacing w:after="0" w:line="240" w:lineRule="auto"/>
      </w:pPr>
    </w:p>
    <w:p>
      <w:pPr>
        <w:pStyle w:val="Corps A"/>
        <w:spacing w:after="0" w:line="240" w:lineRule="auto"/>
        <w:jc w:val="both"/>
      </w:pPr>
      <w:r>
        <w:rPr>
          <w:rStyle w:val="Aucun"/>
          <w:rtl w:val="0"/>
          <w:lang w:val="fr-FR"/>
        </w:rPr>
        <w:t>Monsieur le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sident de la communaut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communes du Sud Gironde est charg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ex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cution du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sent r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 xml:space="preserve">glement. </w:t>
      </w:r>
    </w:p>
    <w:p>
      <w:pPr>
        <w:pStyle w:val="Corps A"/>
        <w:spacing w:after="0" w:line="240" w:lineRule="auto"/>
        <w:jc w:val="both"/>
      </w:pPr>
    </w:p>
    <w:p>
      <w:pPr>
        <w:pStyle w:val="Corps A"/>
        <w:spacing w:after="0" w:line="240" w:lineRule="auto"/>
        <w:rPr>
          <w:rStyle w:val="Aucun"/>
          <w:i w:val="1"/>
          <w:iCs w:val="1"/>
        </w:rPr>
      </w:pPr>
      <w:bookmarkStart w:name="_headingh.30j0zll" w:id="1"/>
      <w:bookmarkEnd w:id="1"/>
      <w:r>
        <w:rPr>
          <w:rStyle w:val="Aucun"/>
          <w:rtl w:val="0"/>
          <w:lang w:val="fr-FR"/>
        </w:rPr>
        <w:t>F</w:t>
      </w:r>
      <w:r>
        <w:rPr>
          <w:rStyle w:val="Aucun"/>
          <w:rtl w:val="0"/>
          <w:lang w:val="fr-FR"/>
        </w:rPr>
        <w:t xml:space="preserve">ait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Maz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res, le 4 avril 2023</w:t>
      </w:r>
      <w:r>
        <w:rPr>
          <w:rStyle w:val="Aucun"/>
          <w:i w:val="1"/>
          <w:iCs w:val="1"/>
          <w:lang w:val="fr-FR"/>
        </w:rPr>
        <w:tab/>
        <w:tab/>
        <w:tab/>
      </w:r>
    </w:p>
    <w:p>
      <w:pPr>
        <w:pStyle w:val="Corps A"/>
        <w:spacing w:after="0" w:line="240" w:lineRule="auto"/>
        <w:jc w:val="right"/>
      </w:pPr>
      <w:r>
        <w:rPr>
          <w:rStyle w:val="Aucun A"/>
          <w:rtl w:val="0"/>
          <w:lang w:val="fr-FR"/>
        </w:rPr>
        <w:t>Le Pr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sident de la Communaut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s</w:t>
      </w:r>
    </w:p>
    <w:p>
      <w:pPr>
        <w:pStyle w:val="Corps A"/>
        <w:spacing w:after="0" w:line="240" w:lineRule="auto"/>
        <w:jc w:val="right"/>
      </w:pPr>
      <w:r>
        <w:rPr>
          <w:rStyle w:val="Aucun A"/>
          <w:rtl w:val="0"/>
          <w:lang w:val="fr-FR"/>
        </w:rPr>
        <w:t>de Communes du Sud-Gironde</w:t>
      </w:r>
      <w:r/>
    </w:p>
    <w:sectPr>
      <w:headerReference w:type="default" r:id="rId4"/>
      <w:footerReference w:type="default" r:id="rId5"/>
      <w:pgSz w:w="11900" w:h="16840" w:orient="portrait"/>
      <w:pgMar w:top="993" w:right="1133" w:bottom="993" w:left="1134" w:header="708" w:footer="5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s A"/>
      <w:tabs>
        <w:tab w:val="center" w:pos="4536"/>
        <w:tab w:val="right" w:pos="9072"/>
      </w:tabs>
      <w:spacing w:after="0" w:line="240" w:lineRule="auto"/>
      <w:jc w:val="center"/>
      <w:rPr>
        <w:rStyle w:val="Aucun"/>
        <w:outline w:val="0"/>
        <w:color w:val="7f7f7f"/>
        <w:sz w:val="18"/>
        <w:szCs w:val="18"/>
        <w:u w:color="7f7f7f"/>
        <w14:textFill>
          <w14:solidFill>
            <w14:srgbClr w14:val="7F7F7F"/>
          </w14:solidFill>
        </w14:textFill>
      </w:rPr>
    </w:pPr>
  </w:p>
  <w:p>
    <w:pPr>
      <w:pStyle w:val="Corps A"/>
      <w:tabs>
        <w:tab w:val="center" w:pos="4536"/>
        <w:tab w:val="right" w:pos="9072"/>
      </w:tabs>
      <w:spacing w:after="0" w:line="240" w:lineRule="auto"/>
      <w:jc w:val="right"/>
    </w:pPr>
    <w:r>
      <w:rPr>
        <w:rStyle w:val="Aucun"/>
        <w:sz w:val="20"/>
        <w:szCs w:val="20"/>
        <w:rtl w:val="0"/>
      </w:rPr>
      <w:fldChar w:fldCharType="begin" w:fldLock="0"/>
    </w:r>
    <w:r>
      <w:rPr>
        <w:rStyle w:val="Aucun"/>
        <w:sz w:val="20"/>
        <w:szCs w:val="20"/>
        <w:rtl w:val="0"/>
      </w:rPr>
      <w:instrText xml:space="preserve"> PAGE </w:instrText>
    </w:r>
    <w:r>
      <w:rPr>
        <w:rStyle w:val="Aucun"/>
        <w:sz w:val="20"/>
        <w:szCs w:val="20"/>
        <w:rtl w:val="0"/>
      </w:rPr>
      <w:fldChar w:fldCharType="separate" w:fldLock="0"/>
    </w:r>
    <w:r>
      <w:rPr>
        <w:rStyle w:val="Aucun"/>
        <w:sz w:val="20"/>
        <w:szCs w:val="20"/>
        <w:rtl w:val="0"/>
      </w:rPr>
    </w:r>
    <w:r>
      <w:rPr>
        <w:rStyle w:val="Aucun"/>
        <w:sz w:val="20"/>
        <w:szCs w:val="20"/>
        <w:rtl w:val="0"/>
      </w:rPr>
      <w:fldChar w:fldCharType="end" w:fldLock="0"/>
    </w:r>
    <w:r>
      <w:rPr>
        <w:rStyle w:val="Aucun"/>
        <w:sz w:val="20"/>
        <w:szCs w:val="20"/>
        <w:rtl w:val="0"/>
        <w:lang w:val="fr-FR"/>
      </w:rPr>
      <w:t> </w:t>
    </w:r>
    <w:r>
      <w:rPr>
        <w:rStyle w:val="Aucun"/>
        <w:sz w:val="20"/>
        <w:szCs w:val="20"/>
        <w:rtl w:val="0"/>
        <w:lang w:val="fr-FR"/>
      </w:rPr>
      <w:t>/ 6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 2 importé"/>
  </w:abstractNum>
  <w:abstractNum w:abstractNumId="3">
    <w:multiLevelType w:val="hybridMultilevel"/>
    <w:styleLink w:val="Style 2 importé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character" w:styleId="Aucun A">
    <w:name w:val="Aucun A"/>
    <w:basedOn w:val="Aucun"/>
  </w:style>
  <w:style w:type="numbering" w:styleId="Style 1 importé">
    <w:name w:val="Style 1 importé"/>
    <w:pPr>
      <w:numPr>
        <w:numId w:val="1"/>
      </w:numPr>
    </w:pPr>
  </w:style>
  <w:style w:type="numbering" w:styleId="Style 2 importé">
    <w:name w:val="Style 2 importé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